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85F" w:rsidRDefault="0001185F">
      <w:pPr>
        <w:pStyle w:val="ConsPlusTitlePage"/>
      </w:pPr>
      <w:r>
        <w:t xml:space="preserve">Документ предоставлен </w:t>
      </w:r>
      <w:hyperlink r:id="rId4">
        <w:r>
          <w:rPr>
            <w:color w:val="0000FF"/>
          </w:rPr>
          <w:t>КонсультантПлюс</w:t>
        </w:r>
      </w:hyperlink>
      <w:r>
        <w:br/>
      </w:r>
    </w:p>
    <w:p w:rsidR="0001185F" w:rsidRDefault="0001185F">
      <w:pPr>
        <w:pStyle w:val="ConsPlusNormal"/>
        <w:jc w:val="both"/>
        <w:outlineLvl w:val="0"/>
      </w:pPr>
    </w:p>
    <w:p w:rsidR="0001185F" w:rsidRDefault="0001185F">
      <w:pPr>
        <w:pStyle w:val="ConsPlusTitle"/>
        <w:jc w:val="center"/>
        <w:outlineLvl w:val="0"/>
      </w:pPr>
      <w:r>
        <w:t>ПРАВИТЕЛЬСТВО РОССИЙСКОЙ ФЕДЕРАЦИИ</w:t>
      </w:r>
    </w:p>
    <w:p w:rsidR="0001185F" w:rsidRDefault="0001185F">
      <w:pPr>
        <w:pStyle w:val="ConsPlusTitle"/>
        <w:jc w:val="center"/>
      </w:pPr>
    </w:p>
    <w:p w:rsidR="0001185F" w:rsidRDefault="0001185F">
      <w:pPr>
        <w:pStyle w:val="ConsPlusTitle"/>
        <w:jc w:val="center"/>
      </w:pPr>
      <w:r>
        <w:t>ПОСТАНОВЛЕНИЕ</w:t>
      </w:r>
    </w:p>
    <w:p w:rsidR="0001185F" w:rsidRDefault="0001185F">
      <w:pPr>
        <w:pStyle w:val="ConsPlusTitle"/>
        <w:jc w:val="center"/>
      </w:pPr>
      <w:r>
        <w:t>от 5 марта 2022 г. N 289</w:t>
      </w:r>
    </w:p>
    <w:p w:rsidR="0001185F" w:rsidRDefault="0001185F">
      <w:pPr>
        <w:pStyle w:val="ConsPlusTitle"/>
        <w:jc w:val="center"/>
      </w:pPr>
    </w:p>
    <w:p w:rsidR="0001185F" w:rsidRDefault="0001185F">
      <w:pPr>
        <w:pStyle w:val="ConsPlusTitle"/>
        <w:jc w:val="center"/>
      </w:pPr>
      <w:r>
        <w:t>О ВНЕСЕНИИ ИЗМЕНЕНИЙ</w:t>
      </w:r>
    </w:p>
    <w:p w:rsidR="0001185F" w:rsidRDefault="0001185F">
      <w:pPr>
        <w:pStyle w:val="ConsPlusTitle"/>
        <w:jc w:val="center"/>
      </w:pPr>
      <w:r>
        <w:t>В НЕКОТОРЫЕ АКТЫ ПРАВИТЕЛЬСТВА РОССИЙСКОЙ ФЕДЕРАЦИИ В СФЕРЕ</w:t>
      </w:r>
    </w:p>
    <w:p w:rsidR="0001185F" w:rsidRDefault="0001185F">
      <w:pPr>
        <w:pStyle w:val="ConsPlusTitle"/>
        <w:jc w:val="center"/>
      </w:pPr>
      <w:r>
        <w:t>ОБЕСПЕЧЕНИЯ АНТИТЕРРОРИСТИЧЕСКОЙ ЗАЩИЩЕННОСТИ</w:t>
      </w:r>
    </w:p>
    <w:p w:rsidR="0001185F" w:rsidRDefault="0001185F">
      <w:pPr>
        <w:pStyle w:val="ConsPlusTitle"/>
        <w:jc w:val="center"/>
      </w:pPr>
      <w:r>
        <w:t>ОБЪЕКТОВ (ТЕРРИТОРИЙ)</w:t>
      </w:r>
    </w:p>
    <w:p w:rsidR="0001185F" w:rsidRDefault="0001185F">
      <w:pPr>
        <w:pStyle w:val="ConsPlusNormal"/>
        <w:jc w:val="both"/>
      </w:pPr>
    </w:p>
    <w:p w:rsidR="0001185F" w:rsidRDefault="0001185F">
      <w:pPr>
        <w:pStyle w:val="ConsPlusNormal"/>
        <w:ind w:firstLine="540"/>
        <w:jc w:val="both"/>
      </w:pPr>
      <w:r>
        <w:t>Правительство Российской Федерации постановляет:</w:t>
      </w:r>
    </w:p>
    <w:p w:rsidR="0001185F" w:rsidRDefault="0001185F">
      <w:pPr>
        <w:pStyle w:val="ConsPlusNormal"/>
        <w:spacing w:before="220"/>
        <w:ind w:firstLine="540"/>
        <w:jc w:val="both"/>
      </w:pPr>
      <w:r>
        <w:t xml:space="preserve">1. Утвердить прилагаемые </w:t>
      </w:r>
      <w:hyperlink w:anchor="P28">
        <w:r>
          <w:rPr>
            <w:color w:val="0000FF"/>
          </w:rPr>
          <w:t>изменения</w:t>
        </w:r>
      </w:hyperlink>
      <w:r>
        <w:t>, которые вносятся в акты Правительства Российской Федерации в сфере обеспечения антитеррористической защищенности объектов (территорий).</w:t>
      </w:r>
    </w:p>
    <w:p w:rsidR="0001185F" w:rsidRDefault="0001185F">
      <w:pPr>
        <w:pStyle w:val="ConsPlusNormal"/>
        <w:spacing w:before="220"/>
        <w:ind w:firstLine="540"/>
        <w:jc w:val="both"/>
      </w:pPr>
      <w:r>
        <w:t xml:space="preserve">2. Установить, что в отношении объектов (территорий), указанных в </w:t>
      </w:r>
      <w:hyperlink w:anchor="P38">
        <w:r>
          <w:rPr>
            <w:color w:val="0000FF"/>
          </w:rPr>
          <w:t>пунктах 2</w:t>
        </w:r>
      </w:hyperlink>
      <w:r>
        <w:t xml:space="preserve"> - </w:t>
      </w:r>
      <w:hyperlink w:anchor="P242">
        <w:r>
          <w:rPr>
            <w:color w:val="0000FF"/>
          </w:rPr>
          <w:t>9</w:t>
        </w:r>
      </w:hyperlink>
      <w:r>
        <w:t xml:space="preserve"> изменений, утвержденных настоящим постановлением, которым присвоена категория или паспорта безопасности которых утверждены до вступления в силу настоящего постановления, категорирование объектов (территорий) или внесение изменений в соответствующие паспорта безопасности до наступления оснований для их актуализации проводится по решению правообладателей указанных объектов (территорий).</w:t>
      </w:r>
    </w:p>
    <w:p w:rsidR="0001185F" w:rsidRDefault="0001185F">
      <w:pPr>
        <w:pStyle w:val="ConsPlusNormal"/>
        <w:jc w:val="both"/>
      </w:pPr>
    </w:p>
    <w:p w:rsidR="0001185F" w:rsidRDefault="0001185F">
      <w:pPr>
        <w:pStyle w:val="ConsPlusNormal"/>
        <w:jc w:val="right"/>
      </w:pPr>
      <w:r>
        <w:t>Председатель Правительства</w:t>
      </w:r>
    </w:p>
    <w:p w:rsidR="0001185F" w:rsidRDefault="0001185F">
      <w:pPr>
        <w:pStyle w:val="ConsPlusNormal"/>
        <w:jc w:val="right"/>
      </w:pPr>
      <w:r>
        <w:t>Российской Федерации</w:t>
      </w:r>
    </w:p>
    <w:p w:rsidR="0001185F" w:rsidRDefault="0001185F">
      <w:pPr>
        <w:pStyle w:val="ConsPlusNormal"/>
        <w:jc w:val="right"/>
      </w:pPr>
      <w:r>
        <w:t>М.МИШУСТИН</w:t>
      </w:r>
    </w:p>
    <w:p w:rsidR="0001185F" w:rsidRDefault="0001185F">
      <w:pPr>
        <w:pStyle w:val="ConsPlusNormal"/>
        <w:jc w:val="both"/>
      </w:pPr>
    </w:p>
    <w:p w:rsidR="0001185F" w:rsidRDefault="0001185F">
      <w:pPr>
        <w:pStyle w:val="ConsPlusNormal"/>
        <w:jc w:val="both"/>
      </w:pPr>
    </w:p>
    <w:p w:rsidR="0001185F" w:rsidRDefault="0001185F">
      <w:pPr>
        <w:pStyle w:val="ConsPlusNormal"/>
        <w:jc w:val="both"/>
      </w:pPr>
    </w:p>
    <w:p w:rsidR="0001185F" w:rsidRDefault="0001185F">
      <w:pPr>
        <w:pStyle w:val="ConsPlusNormal"/>
        <w:jc w:val="both"/>
      </w:pPr>
    </w:p>
    <w:p w:rsidR="0001185F" w:rsidRDefault="0001185F">
      <w:pPr>
        <w:pStyle w:val="ConsPlusNormal"/>
        <w:jc w:val="both"/>
      </w:pPr>
    </w:p>
    <w:p w:rsidR="0001185F" w:rsidRDefault="0001185F">
      <w:pPr>
        <w:pStyle w:val="ConsPlusNormal"/>
        <w:jc w:val="right"/>
        <w:outlineLvl w:val="0"/>
      </w:pPr>
      <w:r>
        <w:t>Утверждены</w:t>
      </w:r>
    </w:p>
    <w:p w:rsidR="0001185F" w:rsidRDefault="0001185F">
      <w:pPr>
        <w:pStyle w:val="ConsPlusNormal"/>
        <w:jc w:val="right"/>
      </w:pPr>
      <w:r>
        <w:t>постановлением Правительства</w:t>
      </w:r>
    </w:p>
    <w:p w:rsidR="0001185F" w:rsidRDefault="0001185F">
      <w:pPr>
        <w:pStyle w:val="ConsPlusNormal"/>
        <w:jc w:val="right"/>
      </w:pPr>
      <w:r>
        <w:t>Российской Федерации</w:t>
      </w:r>
    </w:p>
    <w:p w:rsidR="0001185F" w:rsidRDefault="0001185F">
      <w:pPr>
        <w:pStyle w:val="ConsPlusNormal"/>
        <w:jc w:val="right"/>
      </w:pPr>
      <w:r>
        <w:t>от 5 марта 2022 г. N 289</w:t>
      </w:r>
    </w:p>
    <w:p w:rsidR="0001185F" w:rsidRDefault="0001185F">
      <w:pPr>
        <w:pStyle w:val="ConsPlusNormal"/>
        <w:jc w:val="both"/>
      </w:pPr>
    </w:p>
    <w:p w:rsidR="0001185F" w:rsidRDefault="0001185F">
      <w:pPr>
        <w:pStyle w:val="ConsPlusTitle"/>
        <w:jc w:val="center"/>
      </w:pPr>
      <w:bookmarkStart w:id="0" w:name="P28"/>
      <w:bookmarkEnd w:id="0"/>
      <w:r>
        <w:t>ИЗМЕНЕНИЯ,</w:t>
      </w:r>
    </w:p>
    <w:p w:rsidR="0001185F" w:rsidRDefault="0001185F">
      <w:pPr>
        <w:pStyle w:val="ConsPlusTitle"/>
        <w:jc w:val="center"/>
      </w:pPr>
      <w:r>
        <w:t>КОТОРЫЕ ВНОСЯТСЯ В АКТЫ ПРАВИТЕЛЬСТВА РОССИЙСКОЙ ФЕДЕРАЦИИ</w:t>
      </w:r>
    </w:p>
    <w:p w:rsidR="0001185F" w:rsidRDefault="0001185F">
      <w:pPr>
        <w:pStyle w:val="ConsPlusTitle"/>
        <w:jc w:val="center"/>
      </w:pPr>
      <w:r>
        <w:t>В СФЕРЕ ОБЕСПЕЧЕНИЯ АНТИТЕРРОРИСТИЧЕСКОЙ ЗАЩИЩЕННОСТИ</w:t>
      </w:r>
    </w:p>
    <w:p w:rsidR="0001185F" w:rsidRDefault="0001185F">
      <w:pPr>
        <w:pStyle w:val="ConsPlusTitle"/>
        <w:jc w:val="center"/>
      </w:pPr>
      <w:r>
        <w:t>ОБЪЕКТОВ (ТЕРРИТОРИЙ)</w:t>
      </w:r>
    </w:p>
    <w:p w:rsidR="0001185F" w:rsidRDefault="0001185F">
      <w:pPr>
        <w:pStyle w:val="ConsPlusNormal"/>
        <w:jc w:val="both"/>
      </w:pPr>
    </w:p>
    <w:p w:rsidR="0001185F" w:rsidRDefault="0001185F">
      <w:pPr>
        <w:pStyle w:val="ConsPlusNormal"/>
        <w:ind w:firstLine="540"/>
        <w:jc w:val="both"/>
      </w:pPr>
      <w:r>
        <w:t xml:space="preserve">1. </w:t>
      </w:r>
      <w:hyperlink r:id="rId5">
        <w:r>
          <w:rPr>
            <w:color w:val="0000FF"/>
          </w:rPr>
          <w:t>Абзацы первый</w:t>
        </w:r>
      </w:hyperlink>
      <w:r>
        <w:t xml:space="preserve"> - </w:t>
      </w:r>
      <w:hyperlink r:id="rId6">
        <w:r>
          <w:rPr>
            <w:color w:val="0000FF"/>
          </w:rPr>
          <w:t>четвертый пункта 6</w:t>
        </w:r>
      </w:hyperlink>
      <w:r>
        <w:t xml:space="preserve"> Правил разработки требований к антитеррористической защищенности объектов (территорий) и паспорта безопасности объектов (территорий), утвержденных постановлением Правительства Российской Федерации от 25 декабря 2013 г. N 1244 "Об антитеррористической защищенности объектов (территорий)" (Собрание законодательства Российской Федерации, 2013, N 52, ст. 7220), изложить в следующей редакции:</w:t>
      </w:r>
    </w:p>
    <w:p w:rsidR="0001185F" w:rsidRDefault="0001185F">
      <w:pPr>
        <w:pStyle w:val="ConsPlusNormal"/>
        <w:spacing w:before="220"/>
        <w:ind w:firstLine="540"/>
        <w:jc w:val="both"/>
      </w:pPr>
      <w:r>
        <w:t>"6. В требованиях определяется порядок проведения категорирования объекта (территории), то есть отнесения объекта (территории) к определенной категории с учетом возможных последствий совершения на нем террористического акта на основании оценки состояния защищенности объекта (территории), учитывающей его значимость для инфраструктуры и жизнеобеспечения и степень потенциальной опасности совершения террористического акта.</w:t>
      </w:r>
    </w:p>
    <w:p w:rsidR="0001185F" w:rsidRDefault="0001185F">
      <w:pPr>
        <w:pStyle w:val="ConsPlusNormal"/>
        <w:spacing w:before="220"/>
        <w:ind w:firstLine="540"/>
        <w:jc w:val="both"/>
      </w:pPr>
      <w:r>
        <w:lastRenderedPageBreak/>
        <w:t>Возможные последствия совершения террористического акта определяются на основании прогнозного показателя о количестве людей, которые могут погибнуть или получить вред здоровью.</w:t>
      </w:r>
    </w:p>
    <w:p w:rsidR="0001185F" w:rsidRDefault="0001185F">
      <w:pPr>
        <w:pStyle w:val="ConsPlusNormal"/>
        <w:spacing w:before="220"/>
        <w:ind w:firstLine="540"/>
        <w:jc w:val="both"/>
      </w:pPr>
      <w:r>
        <w:t>При определении категории объекта (территории) дополнительно могут учитываться степень угрозы совершения на нем террористического акта, определяемая на основании данных о совершенных и предотвращенных террористических актах, и (или) возможные последствия совершения террористического акта, определяемые на основании прогнозных показателей о возможном материальном ущербе и ущербе окружающей природной среде.</w:t>
      </w:r>
    </w:p>
    <w:p w:rsidR="0001185F" w:rsidRDefault="0001185F">
      <w:pPr>
        <w:pStyle w:val="ConsPlusNormal"/>
        <w:spacing w:before="220"/>
        <w:ind w:firstLine="540"/>
        <w:jc w:val="both"/>
      </w:pPr>
      <w:r>
        <w:t>В требованиях устанавливается комплекс мер по обеспечению антитеррористической защищенности, соответствующих каждой категории объектов (территорий).".</w:t>
      </w:r>
    </w:p>
    <w:p w:rsidR="0001185F" w:rsidRDefault="0001185F">
      <w:pPr>
        <w:pStyle w:val="ConsPlusNormal"/>
        <w:spacing w:before="220"/>
        <w:ind w:firstLine="540"/>
        <w:jc w:val="both"/>
      </w:pPr>
      <w:bookmarkStart w:id="1" w:name="P38"/>
      <w:bookmarkEnd w:id="1"/>
      <w:r>
        <w:t xml:space="preserve">2. В </w:t>
      </w:r>
      <w:hyperlink r:id="rId7">
        <w:r>
          <w:rPr>
            <w:color w:val="0000FF"/>
          </w:rPr>
          <w:t>постановлении</w:t>
        </w:r>
      </w:hyperlink>
      <w:r>
        <w:t xml:space="preserve"> Правительства Российской Федерации от 6 марта 2015 г. N 202 "Об утверждении требований к антитеррористической защищенности объектов спорта и формы паспорта безопасности объектов спорта" (Собрание законодательства Российской Федерации, 2015, N 11, ст. 1608; 2016, N 31, ст. 5026; 2018, N 7, ст. 1042; 2019, N 16, ст. 1930):</w:t>
      </w:r>
    </w:p>
    <w:p w:rsidR="0001185F" w:rsidRDefault="0001185F">
      <w:pPr>
        <w:pStyle w:val="ConsPlusNormal"/>
        <w:spacing w:before="220"/>
        <w:ind w:firstLine="540"/>
        <w:jc w:val="both"/>
      </w:pPr>
      <w:r>
        <w:t xml:space="preserve">а) в </w:t>
      </w:r>
      <w:hyperlink r:id="rId8">
        <w:r>
          <w:rPr>
            <w:color w:val="0000FF"/>
          </w:rPr>
          <w:t>требованиях</w:t>
        </w:r>
      </w:hyperlink>
      <w:r>
        <w:t xml:space="preserve"> к антитеррористической защищенности объектов спорта, утвержденных указанным постановлением:</w:t>
      </w:r>
    </w:p>
    <w:p w:rsidR="0001185F" w:rsidRDefault="0001185F">
      <w:pPr>
        <w:pStyle w:val="ConsPlusNormal"/>
        <w:spacing w:before="220"/>
        <w:ind w:firstLine="540"/>
        <w:jc w:val="both"/>
      </w:pPr>
      <w:r>
        <w:t xml:space="preserve">в </w:t>
      </w:r>
      <w:hyperlink r:id="rId9">
        <w:r>
          <w:rPr>
            <w:color w:val="0000FF"/>
          </w:rPr>
          <w:t>абзаце втором пункта 4</w:t>
        </w:r>
      </w:hyperlink>
      <w:r>
        <w:t xml:space="preserve"> слова "степень потенциальной опасности и угрозы совершения террористических актов на объектах спорта, а также масштабов возможных последствий их совершения" заменить словами "возможные последствия совершения террористического акта на объектах спорта";</w:t>
      </w:r>
    </w:p>
    <w:p w:rsidR="0001185F" w:rsidRDefault="0001185F">
      <w:pPr>
        <w:pStyle w:val="ConsPlusNormal"/>
        <w:spacing w:before="220"/>
        <w:ind w:firstLine="540"/>
        <w:jc w:val="both"/>
      </w:pPr>
      <w:hyperlink r:id="rId10">
        <w:r>
          <w:rPr>
            <w:color w:val="0000FF"/>
          </w:rPr>
          <w:t>пункт 5</w:t>
        </w:r>
      </w:hyperlink>
      <w:r>
        <w:t xml:space="preserve"> изложить в следующей редакции:</w:t>
      </w:r>
    </w:p>
    <w:p w:rsidR="0001185F" w:rsidRDefault="0001185F">
      <w:pPr>
        <w:pStyle w:val="ConsPlusNormal"/>
        <w:spacing w:before="220"/>
        <w:ind w:firstLine="540"/>
        <w:jc w:val="both"/>
      </w:pPr>
      <w:r>
        <w:t>"5.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w:t>
      </w:r>
    </w:p>
    <w:p w:rsidR="0001185F" w:rsidRDefault="0001185F">
      <w:pPr>
        <w:pStyle w:val="ConsPlusNormal"/>
        <w:spacing w:before="220"/>
        <w:ind w:firstLine="540"/>
        <w:jc w:val="both"/>
      </w:pPr>
      <w:r>
        <w:t>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равным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
    <w:p w:rsidR="0001185F" w:rsidRDefault="0001185F">
      <w:pPr>
        <w:pStyle w:val="ConsPlusNormal"/>
        <w:spacing w:before="220"/>
        <w:ind w:firstLine="540"/>
        <w:jc w:val="both"/>
      </w:pPr>
      <w:hyperlink r:id="rId11">
        <w:r>
          <w:rPr>
            <w:color w:val="0000FF"/>
          </w:rPr>
          <w:t>пункты 8</w:t>
        </w:r>
      </w:hyperlink>
      <w:r>
        <w:t xml:space="preserve"> и </w:t>
      </w:r>
      <w:hyperlink r:id="rId12">
        <w:r>
          <w:rPr>
            <w:color w:val="0000FF"/>
          </w:rPr>
          <w:t>9</w:t>
        </w:r>
      </w:hyperlink>
      <w:r>
        <w:t xml:space="preserve"> изложить в следующей редакции:</w:t>
      </w:r>
    </w:p>
    <w:p w:rsidR="0001185F" w:rsidRDefault="0001185F">
      <w:pPr>
        <w:pStyle w:val="ConsPlusNormal"/>
        <w:spacing w:before="220"/>
        <w:ind w:firstLine="540"/>
        <w:jc w:val="both"/>
      </w:pPr>
      <w:r>
        <w:t>"8. Устанавливаются следующие категории опасности объектов спорта:</w:t>
      </w:r>
    </w:p>
    <w:p w:rsidR="0001185F" w:rsidRDefault="0001185F">
      <w:pPr>
        <w:pStyle w:val="ConsPlusNormal"/>
        <w:spacing w:before="220"/>
        <w:ind w:firstLine="540"/>
        <w:jc w:val="both"/>
      </w:pPr>
      <w:r>
        <w:t>а) объекты спорта первой категории опасности - объекты спорта, в результате совершения террористического акта на которых прогнозируемое количество пострадавших составит более 500 человек;</w:t>
      </w:r>
    </w:p>
    <w:p w:rsidR="0001185F" w:rsidRDefault="0001185F">
      <w:pPr>
        <w:pStyle w:val="ConsPlusNormal"/>
        <w:spacing w:before="220"/>
        <w:ind w:firstLine="540"/>
        <w:jc w:val="both"/>
      </w:pPr>
      <w:r>
        <w:t>б) объекты спорта второй категории опасности - объекты спорта, в результате совершения террористического акта на которых прогнозируемое количество пострадавших составит от 101 до 500 человек;</w:t>
      </w:r>
    </w:p>
    <w:p w:rsidR="0001185F" w:rsidRDefault="0001185F">
      <w:pPr>
        <w:pStyle w:val="ConsPlusNormal"/>
        <w:spacing w:before="220"/>
        <w:ind w:firstLine="540"/>
        <w:jc w:val="both"/>
      </w:pPr>
      <w:r>
        <w:lastRenderedPageBreak/>
        <w:t>в) объекты спорта третьей категории опасности - объекты спорта, в результате совершения террористического акта на которых прогнозируемое количество пострадавших составит от 31 до 100 человек;</w:t>
      </w:r>
    </w:p>
    <w:p w:rsidR="0001185F" w:rsidRDefault="0001185F">
      <w:pPr>
        <w:pStyle w:val="ConsPlusNormal"/>
        <w:spacing w:before="220"/>
        <w:ind w:firstLine="540"/>
        <w:jc w:val="both"/>
      </w:pPr>
      <w:r>
        <w:t>г) объекты спорта четвертой категории опасности - объекты спорта, в результате совершения террористического акта на которых прогнозируемое количество пострадавших составит менее 30 человек.</w:t>
      </w:r>
    </w:p>
    <w:p w:rsidR="0001185F" w:rsidRDefault="0001185F">
      <w:pPr>
        <w:pStyle w:val="ConsPlusNormal"/>
        <w:spacing w:before="220"/>
        <w:ind w:firstLine="540"/>
        <w:jc w:val="both"/>
      </w:pPr>
      <w:r>
        <w:t>9. Открытым плоскостным сооружениям присваивается четвертая категория опасности.</w:t>
      </w:r>
    </w:p>
    <w:p w:rsidR="0001185F" w:rsidRDefault="0001185F">
      <w:pPr>
        <w:pStyle w:val="ConsPlusNormal"/>
        <w:spacing w:before="220"/>
        <w:ind w:firstLine="540"/>
        <w:jc w:val="both"/>
      </w:pPr>
      <w:r>
        <w:t>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rsidR="0001185F" w:rsidRDefault="0001185F">
      <w:pPr>
        <w:pStyle w:val="ConsPlusNormal"/>
        <w:spacing w:before="220"/>
        <w:ind w:firstLine="540"/>
        <w:jc w:val="both"/>
      </w:pPr>
      <w:r>
        <w:t xml:space="preserve">в </w:t>
      </w:r>
      <w:hyperlink r:id="rId13">
        <w:r>
          <w:rPr>
            <w:color w:val="0000FF"/>
          </w:rPr>
          <w:t>пункте 16</w:t>
        </w:r>
      </w:hyperlink>
      <w:r>
        <w:t xml:space="preserve"> слова "степени угрозы" заменить словами "возможных последствий";</w:t>
      </w:r>
    </w:p>
    <w:p w:rsidR="0001185F" w:rsidRDefault="0001185F">
      <w:pPr>
        <w:pStyle w:val="ConsPlusNormal"/>
        <w:spacing w:before="220"/>
        <w:ind w:firstLine="540"/>
        <w:jc w:val="both"/>
      </w:pPr>
      <w:hyperlink r:id="rId14">
        <w:r>
          <w:rPr>
            <w:color w:val="0000FF"/>
          </w:rPr>
          <w:t>пункт 35</w:t>
        </w:r>
      </w:hyperlink>
      <w:r>
        <w:t xml:space="preserve"> изложить в следующей редакции:</w:t>
      </w:r>
    </w:p>
    <w:p w:rsidR="0001185F" w:rsidRDefault="0001185F">
      <w:pPr>
        <w:pStyle w:val="ConsPlusNormal"/>
        <w:spacing w:before="220"/>
        <w:ind w:firstLine="540"/>
        <w:jc w:val="both"/>
      </w:pPr>
      <w:r>
        <w:t>"35. Паспорт безопасности объекта спорта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p>
    <w:p w:rsidR="0001185F" w:rsidRDefault="0001185F">
      <w:pPr>
        <w:pStyle w:val="ConsPlusNormal"/>
        <w:spacing w:before="220"/>
        <w:ind w:firstLine="540"/>
        <w:jc w:val="both"/>
      </w:pPr>
      <w:hyperlink r:id="rId15">
        <w:r>
          <w:rPr>
            <w:color w:val="0000FF"/>
          </w:rPr>
          <w:t>подпункт "ж" пункта 38</w:t>
        </w:r>
      </w:hyperlink>
      <w:r>
        <w:t xml:space="preserve"> признать утратившим силу;</w:t>
      </w:r>
    </w:p>
    <w:p w:rsidR="0001185F" w:rsidRDefault="0001185F">
      <w:pPr>
        <w:pStyle w:val="ConsPlusNormal"/>
        <w:spacing w:before="220"/>
        <w:ind w:firstLine="540"/>
        <w:jc w:val="both"/>
      </w:pPr>
      <w:r>
        <w:t xml:space="preserve">б) в </w:t>
      </w:r>
      <w:hyperlink r:id="rId16">
        <w:r>
          <w:rPr>
            <w:color w:val="0000FF"/>
          </w:rPr>
          <w:t>форме</w:t>
        </w:r>
      </w:hyperlink>
      <w:r>
        <w:t xml:space="preserve"> паспорта безопасности объектов спорта, утвержденной указанным постановлением, после слов "руководитель территориального органа безопасности" дополнить словами "или уполномоченное им лицо".</w:t>
      </w:r>
    </w:p>
    <w:p w:rsidR="0001185F" w:rsidRDefault="0001185F">
      <w:pPr>
        <w:pStyle w:val="ConsPlusNormal"/>
        <w:spacing w:before="220"/>
        <w:ind w:firstLine="540"/>
        <w:jc w:val="both"/>
      </w:pPr>
      <w:r>
        <w:t xml:space="preserve">3. В </w:t>
      </w:r>
      <w:hyperlink r:id="rId17">
        <w:r>
          <w:rPr>
            <w:color w:val="0000FF"/>
          </w:rPr>
          <w:t>постановлении</w:t>
        </w:r>
      </w:hyperlink>
      <w:r>
        <w:t xml:space="preserve"> Правительства Российской Федерации от 13 января 2017 г. N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(Собрание законодательства Российской Федерации, 2017, N 4, ст. 654; N 28, ст. 4150; 2020, N 13, ст. 1930):</w:t>
      </w:r>
    </w:p>
    <w:p w:rsidR="0001185F" w:rsidRDefault="0001185F">
      <w:pPr>
        <w:pStyle w:val="ConsPlusNormal"/>
        <w:spacing w:before="220"/>
        <w:ind w:firstLine="540"/>
        <w:jc w:val="both"/>
      </w:pPr>
      <w:r>
        <w:t xml:space="preserve">а) в </w:t>
      </w:r>
      <w:hyperlink r:id="rId18">
        <w:r>
          <w:rPr>
            <w:color w:val="0000FF"/>
          </w:rPr>
          <w:t>требованиях</w:t>
        </w:r>
      </w:hyperlink>
      <w:r>
        <w:t xml:space="preserve">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утвержденных указанным постановлением:</w:t>
      </w:r>
    </w:p>
    <w:p w:rsidR="0001185F" w:rsidRDefault="0001185F">
      <w:pPr>
        <w:pStyle w:val="ConsPlusNormal"/>
        <w:spacing w:before="220"/>
        <w:ind w:firstLine="540"/>
        <w:jc w:val="both"/>
      </w:pPr>
      <w:hyperlink r:id="rId19">
        <w:r>
          <w:rPr>
            <w:color w:val="0000FF"/>
          </w:rPr>
          <w:t>подпункт "в" пункта 3</w:t>
        </w:r>
      </w:hyperlink>
      <w:r>
        <w:t xml:space="preserve"> изложить в следующей редакции:</w:t>
      </w:r>
    </w:p>
    <w:p w:rsidR="0001185F" w:rsidRDefault="0001185F">
      <w:pPr>
        <w:pStyle w:val="ConsPlusNormal"/>
        <w:spacing w:before="220"/>
        <w:ind w:firstLine="540"/>
        <w:jc w:val="both"/>
      </w:pPr>
      <w:r>
        <w:t>"в) на объекты (территории), правообладателями которых являются не указанные в пункте 2 настоящих требований федеральные органы исполнительной власти и требования к антитеррористической защищенности которых утверждены иными актами Правительства Российской Федерации.";</w:t>
      </w:r>
    </w:p>
    <w:p w:rsidR="0001185F" w:rsidRDefault="0001185F">
      <w:pPr>
        <w:pStyle w:val="ConsPlusNormal"/>
        <w:spacing w:before="220"/>
        <w:ind w:firstLine="540"/>
        <w:jc w:val="both"/>
      </w:pPr>
      <w:r>
        <w:t xml:space="preserve">в </w:t>
      </w:r>
      <w:hyperlink r:id="rId20">
        <w:r>
          <w:rPr>
            <w:color w:val="0000FF"/>
          </w:rPr>
          <w:t>абзаце первом пункта 5</w:t>
        </w:r>
      </w:hyperlink>
      <w:r>
        <w:t xml:space="preserve"> слова "степени угрозы совершения террористического акта и возможных последствий его совершения" заменить словами "возможных последствий совершения террористического акта";</w:t>
      </w:r>
    </w:p>
    <w:p w:rsidR="0001185F" w:rsidRDefault="0001185F">
      <w:pPr>
        <w:pStyle w:val="ConsPlusNormal"/>
        <w:spacing w:before="220"/>
        <w:ind w:firstLine="540"/>
        <w:jc w:val="both"/>
      </w:pPr>
      <w:hyperlink r:id="rId21">
        <w:r>
          <w:rPr>
            <w:color w:val="0000FF"/>
          </w:rPr>
          <w:t>пункт 6</w:t>
        </w:r>
      </w:hyperlink>
      <w:r>
        <w:t xml:space="preserve"> изложить в следующей редакции:</w:t>
      </w:r>
    </w:p>
    <w:p w:rsidR="0001185F" w:rsidRDefault="0001185F">
      <w:pPr>
        <w:pStyle w:val="ConsPlusNormal"/>
        <w:spacing w:before="220"/>
        <w:ind w:firstLine="540"/>
        <w:jc w:val="both"/>
      </w:pPr>
      <w:r>
        <w:t>"6.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01185F" w:rsidRDefault="0001185F">
      <w:pPr>
        <w:pStyle w:val="ConsPlusNormal"/>
        <w:spacing w:before="220"/>
        <w:ind w:firstLine="540"/>
        <w:jc w:val="both"/>
      </w:pPr>
      <w:hyperlink r:id="rId22">
        <w:r>
          <w:rPr>
            <w:color w:val="0000FF"/>
          </w:rPr>
          <w:t>подпункт "в" пункта 10</w:t>
        </w:r>
      </w:hyperlink>
      <w:r>
        <w:t xml:space="preserve"> изложить в следующей редакции:</w:t>
      </w:r>
    </w:p>
    <w:p w:rsidR="0001185F" w:rsidRDefault="0001185F">
      <w:pPr>
        <w:pStyle w:val="ConsPlusNormal"/>
        <w:spacing w:before="220"/>
        <w:ind w:firstLine="540"/>
        <w:jc w:val="both"/>
      </w:pPr>
      <w:r>
        <w:t>"в) определяет возможные последствия совершения террористического акта;";</w:t>
      </w:r>
    </w:p>
    <w:p w:rsidR="0001185F" w:rsidRDefault="0001185F">
      <w:pPr>
        <w:pStyle w:val="ConsPlusNormal"/>
        <w:spacing w:before="220"/>
        <w:ind w:firstLine="540"/>
        <w:jc w:val="both"/>
      </w:pPr>
      <w:r>
        <w:t xml:space="preserve">в </w:t>
      </w:r>
      <w:hyperlink r:id="rId23">
        <w:r>
          <w:rPr>
            <w:color w:val="0000FF"/>
          </w:rPr>
          <w:t>пункте 14</w:t>
        </w:r>
      </w:hyperlink>
      <w:r>
        <w:t xml:space="preserve"> слова "степени потенциальной опасности и угрозы" заменить словами "возможных последствий";</w:t>
      </w:r>
    </w:p>
    <w:p w:rsidR="0001185F" w:rsidRDefault="0001185F">
      <w:pPr>
        <w:pStyle w:val="ConsPlusNormal"/>
        <w:spacing w:before="220"/>
        <w:ind w:firstLine="540"/>
        <w:jc w:val="both"/>
      </w:pPr>
      <w:r>
        <w:t xml:space="preserve">в </w:t>
      </w:r>
      <w:hyperlink r:id="rId24">
        <w:r>
          <w:rPr>
            <w:color w:val="0000FF"/>
          </w:rPr>
          <w:t>абзаце третьем пункта 35</w:t>
        </w:r>
      </w:hyperlink>
      <w:r>
        <w:t xml:space="preserve"> слова "и территориальный орган Министерства внутренних дел Российской Федерации" исключить;</w:t>
      </w:r>
    </w:p>
    <w:p w:rsidR="0001185F" w:rsidRDefault="0001185F">
      <w:pPr>
        <w:pStyle w:val="ConsPlusNormal"/>
        <w:spacing w:before="220"/>
        <w:ind w:firstLine="540"/>
        <w:jc w:val="both"/>
      </w:pPr>
      <w:r>
        <w:t xml:space="preserve">б) в </w:t>
      </w:r>
      <w:hyperlink r:id="rId25">
        <w:r>
          <w:rPr>
            <w:color w:val="0000FF"/>
          </w:rPr>
          <w:t>форме</w:t>
        </w:r>
      </w:hyperlink>
      <w:r>
        <w:t xml:space="preserve">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утвержденной указанным постановлением:</w:t>
      </w:r>
    </w:p>
    <w:p w:rsidR="0001185F" w:rsidRDefault="0001185F">
      <w:pPr>
        <w:pStyle w:val="ConsPlusNormal"/>
        <w:spacing w:before="220"/>
        <w:ind w:firstLine="540"/>
        <w:jc w:val="both"/>
      </w:pPr>
      <w:hyperlink r:id="rId26">
        <w:r>
          <w:rPr>
            <w:color w:val="0000FF"/>
          </w:rPr>
          <w:t>раздел IV</w:t>
        </w:r>
      </w:hyperlink>
      <w:r>
        <w:t xml:space="preserve"> изложить в следующей редакции:</w:t>
      </w:r>
    </w:p>
    <w:p w:rsidR="0001185F" w:rsidRDefault="0001185F">
      <w:pPr>
        <w:pStyle w:val="ConsPlusNormal"/>
        <w:jc w:val="both"/>
      </w:pPr>
    </w:p>
    <w:p w:rsidR="0001185F" w:rsidRDefault="0001185F">
      <w:pPr>
        <w:pStyle w:val="ConsPlusNonformat"/>
        <w:jc w:val="both"/>
      </w:pPr>
      <w:r>
        <w:t xml:space="preserve">       "IV. Возможные последствия совершения террористического акта</w:t>
      </w:r>
    </w:p>
    <w:p w:rsidR="0001185F" w:rsidRDefault="0001185F">
      <w:pPr>
        <w:pStyle w:val="ConsPlusNonformat"/>
        <w:jc w:val="both"/>
      </w:pPr>
      <w:r>
        <w:t xml:space="preserve">                          на объекте (территории)</w:t>
      </w:r>
    </w:p>
    <w:p w:rsidR="0001185F" w:rsidRDefault="0001185F">
      <w:pPr>
        <w:pStyle w:val="ConsPlusNonformat"/>
        <w:jc w:val="both"/>
      </w:pPr>
    </w:p>
    <w:p w:rsidR="0001185F" w:rsidRDefault="0001185F">
      <w:pPr>
        <w:pStyle w:val="ConsPlusNonformat"/>
        <w:jc w:val="both"/>
      </w:pPr>
      <w:r>
        <w:t xml:space="preserve">    Прогнозируемое   </w:t>
      </w:r>
      <w:proofErr w:type="gramStart"/>
      <w:r>
        <w:t>количество  пострадавших</w:t>
      </w:r>
      <w:proofErr w:type="gramEnd"/>
      <w:r>
        <w:t xml:space="preserve">  на  объекте  (территории)  -</w:t>
      </w:r>
    </w:p>
    <w:p w:rsidR="0001185F" w:rsidRDefault="0001185F">
      <w:pPr>
        <w:pStyle w:val="ConsPlusNonformat"/>
        <w:jc w:val="both"/>
      </w:pPr>
      <w:r>
        <w:t>_______________________";</w:t>
      </w:r>
    </w:p>
    <w:p w:rsidR="0001185F" w:rsidRDefault="0001185F">
      <w:pPr>
        <w:pStyle w:val="ConsPlusNonformat"/>
        <w:jc w:val="both"/>
      </w:pPr>
      <w:r>
        <w:t xml:space="preserve">       (человек)</w:t>
      </w:r>
    </w:p>
    <w:p w:rsidR="0001185F" w:rsidRDefault="0001185F">
      <w:pPr>
        <w:pStyle w:val="ConsPlusNormal"/>
        <w:jc w:val="both"/>
      </w:pPr>
    </w:p>
    <w:p w:rsidR="0001185F" w:rsidRDefault="0001185F">
      <w:pPr>
        <w:pStyle w:val="ConsPlusNormal"/>
        <w:ind w:firstLine="540"/>
        <w:jc w:val="both"/>
      </w:pPr>
      <w:hyperlink r:id="rId27">
        <w:r>
          <w:rPr>
            <w:color w:val="0000FF"/>
          </w:rPr>
          <w:t>раздел V</w:t>
        </w:r>
      </w:hyperlink>
      <w:r>
        <w:t xml:space="preserve"> исключить.</w:t>
      </w:r>
    </w:p>
    <w:p w:rsidR="0001185F" w:rsidRDefault="0001185F">
      <w:pPr>
        <w:pStyle w:val="ConsPlusNormal"/>
        <w:spacing w:before="220"/>
        <w:ind w:firstLine="540"/>
        <w:jc w:val="both"/>
      </w:pPr>
      <w:r>
        <w:t xml:space="preserve">4. В </w:t>
      </w:r>
      <w:hyperlink r:id="rId28">
        <w:r>
          <w:rPr>
            <w:color w:val="0000FF"/>
          </w:rPr>
          <w:t>постановлении</w:t>
        </w:r>
      </w:hyperlink>
      <w:r>
        <w:t xml:space="preserve"> Правительства Российской Федерации от 11 февраля 2017 г. N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(Собрание законодательства Российской Федерации, 2017, N 9, ст. 1358; 2018, N 8, ст. 1224; 2020, N 7, ст. 859):</w:t>
      </w:r>
    </w:p>
    <w:p w:rsidR="0001185F" w:rsidRDefault="0001185F">
      <w:pPr>
        <w:pStyle w:val="ConsPlusNormal"/>
        <w:spacing w:before="220"/>
        <w:ind w:firstLine="540"/>
        <w:jc w:val="both"/>
      </w:pPr>
      <w:r>
        <w:t xml:space="preserve">а) в </w:t>
      </w:r>
      <w:hyperlink r:id="rId29">
        <w:r>
          <w:rPr>
            <w:color w:val="0000FF"/>
          </w:rPr>
          <w:t>требованиях</w:t>
        </w:r>
      </w:hyperlink>
      <w:r>
        <w:t xml:space="preserve"> к антитеррористической защищенности объектов (территорий) в сфере культуры, утвержденных указанным постановлением:</w:t>
      </w:r>
    </w:p>
    <w:p w:rsidR="0001185F" w:rsidRDefault="0001185F">
      <w:pPr>
        <w:pStyle w:val="ConsPlusNormal"/>
        <w:spacing w:before="220"/>
        <w:ind w:firstLine="540"/>
        <w:jc w:val="both"/>
      </w:pPr>
      <w:hyperlink r:id="rId30">
        <w:r>
          <w:rPr>
            <w:color w:val="0000FF"/>
          </w:rPr>
          <w:t>пункт 2</w:t>
        </w:r>
      </w:hyperlink>
      <w:r>
        <w:t xml:space="preserve"> изложить в следующей редакции:</w:t>
      </w:r>
    </w:p>
    <w:p w:rsidR="0001185F" w:rsidRDefault="0001185F">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детские школы искусств, учредителями которых являются органы государственной власти субъектов Российской Федерации в области культуры или органы местного самоуправления в области культуры, а также иные не находящиеся в ведении федеральных органов исполнительной власти организации, осуществляющие деятельность в сфере культуры в качестве основного вида деятельности (далее - органы (организации) в сфере культуры, являющиеся правообладателями объектов (территорий).";</w:t>
      </w:r>
    </w:p>
    <w:p w:rsidR="0001185F" w:rsidRDefault="0001185F">
      <w:pPr>
        <w:pStyle w:val="ConsPlusNormal"/>
        <w:spacing w:before="220"/>
        <w:ind w:firstLine="540"/>
        <w:jc w:val="both"/>
      </w:pPr>
      <w:hyperlink r:id="rId31">
        <w:r>
          <w:rPr>
            <w:color w:val="0000FF"/>
          </w:rPr>
          <w:t>абзац первый пункта 5</w:t>
        </w:r>
      </w:hyperlink>
      <w:r>
        <w:t xml:space="preserve"> изложить в следующей редакции:</w:t>
      </w:r>
    </w:p>
    <w:p w:rsidR="0001185F" w:rsidRDefault="0001185F">
      <w:pPr>
        <w:pStyle w:val="ConsPlusNormal"/>
        <w:spacing w:before="220"/>
        <w:ind w:firstLine="540"/>
        <w:jc w:val="both"/>
      </w:pPr>
      <w:r>
        <w:t>"5.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осуществляется категорирование объектов (территорий).";</w:t>
      </w:r>
    </w:p>
    <w:p w:rsidR="0001185F" w:rsidRDefault="0001185F">
      <w:pPr>
        <w:pStyle w:val="ConsPlusNormal"/>
        <w:spacing w:before="220"/>
        <w:ind w:firstLine="540"/>
        <w:jc w:val="both"/>
      </w:pPr>
      <w:hyperlink r:id="rId32">
        <w:r>
          <w:rPr>
            <w:color w:val="0000FF"/>
          </w:rPr>
          <w:t>пункт 6</w:t>
        </w:r>
      </w:hyperlink>
      <w:r>
        <w:t xml:space="preserve"> изложить в следующей редакции:</w:t>
      </w:r>
    </w:p>
    <w:p w:rsidR="0001185F" w:rsidRDefault="0001185F">
      <w:pPr>
        <w:pStyle w:val="ConsPlusNormal"/>
        <w:spacing w:before="220"/>
        <w:ind w:firstLine="540"/>
        <w:jc w:val="both"/>
      </w:pPr>
      <w:r>
        <w:t>"6. 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w:t>
      </w:r>
    </w:p>
    <w:p w:rsidR="0001185F" w:rsidRDefault="0001185F">
      <w:pPr>
        <w:pStyle w:val="ConsPlusNormal"/>
        <w:spacing w:before="220"/>
        <w:ind w:firstLine="540"/>
        <w:jc w:val="both"/>
      </w:pPr>
      <w:r>
        <w:t xml:space="preserve">в </w:t>
      </w:r>
      <w:hyperlink r:id="rId33">
        <w:r>
          <w:rPr>
            <w:color w:val="0000FF"/>
          </w:rPr>
          <w:t>абзаце четвертом пункта 7</w:t>
        </w:r>
      </w:hyperlink>
      <w:r>
        <w:t xml:space="preserve"> после слов "в сфере культуры" дополнить словами ", являющегося правообладателем объекта (территории),";</w:t>
      </w:r>
    </w:p>
    <w:p w:rsidR="0001185F" w:rsidRDefault="0001185F">
      <w:pPr>
        <w:pStyle w:val="ConsPlusNormal"/>
        <w:spacing w:before="220"/>
        <w:ind w:firstLine="540"/>
        <w:jc w:val="both"/>
      </w:pPr>
      <w:r>
        <w:t xml:space="preserve">в </w:t>
      </w:r>
      <w:hyperlink r:id="rId34">
        <w:r>
          <w:rPr>
            <w:color w:val="0000FF"/>
          </w:rPr>
          <w:t>пункте 10</w:t>
        </w:r>
      </w:hyperlink>
      <w:r>
        <w:t>:</w:t>
      </w:r>
    </w:p>
    <w:p w:rsidR="0001185F" w:rsidRDefault="0001185F">
      <w:pPr>
        <w:pStyle w:val="ConsPlusNormal"/>
        <w:spacing w:before="220"/>
        <w:ind w:firstLine="540"/>
        <w:jc w:val="both"/>
      </w:pPr>
      <w:hyperlink r:id="rId35">
        <w:r>
          <w:rPr>
            <w:color w:val="0000FF"/>
          </w:rPr>
          <w:t>подпункт "а"</w:t>
        </w:r>
      </w:hyperlink>
      <w:r>
        <w:t xml:space="preserve"> дополнить словами ", в том числе сведения о его отнесении к объектам культурного наследия (памятниках истории и культуры) народов Российской Федерации";</w:t>
      </w:r>
    </w:p>
    <w:p w:rsidR="0001185F" w:rsidRDefault="0001185F">
      <w:pPr>
        <w:pStyle w:val="ConsPlusNormal"/>
        <w:spacing w:before="220"/>
        <w:ind w:firstLine="540"/>
        <w:jc w:val="both"/>
      </w:pPr>
      <w:hyperlink r:id="rId36">
        <w:r>
          <w:rPr>
            <w:color w:val="0000FF"/>
          </w:rPr>
          <w:t>подпункты "б"</w:t>
        </w:r>
      </w:hyperlink>
      <w:r>
        <w:t xml:space="preserve"> и </w:t>
      </w:r>
      <w:hyperlink r:id="rId37">
        <w:r>
          <w:rPr>
            <w:color w:val="0000FF"/>
          </w:rPr>
          <w:t>"г"</w:t>
        </w:r>
      </w:hyperlink>
      <w:r>
        <w:t xml:space="preserve"> признать утратившими силу;</w:t>
      </w:r>
    </w:p>
    <w:p w:rsidR="0001185F" w:rsidRDefault="0001185F">
      <w:pPr>
        <w:pStyle w:val="ConsPlusNormal"/>
        <w:spacing w:before="220"/>
        <w:ind w:firstLine="540"/>
        <w:jc w:val="both"/>
      </w:pPr>
      <w:hyperlink r:id="rId38">
        <w:r>
          <w:rPr>
            <w:color w:val="0000FF"/>
          </w:rPr>
          <w:t>подпункт "г" пункта 11</w:t>
        </w:r>
      </w:hyperlink>
      <w:r>
        <w:t xml:space="preserve"> изложить в следующей редакции:</w:t>
      </w:r>
    </w:p>
    <w:p w:rsidR="0001185F" w:rsidRDefault="0001185F">
      <w:pPr>
        <w:pStyle w:val="ConsPlusNormal"/>
        <w:spacing w:before="220"/>
        <w:ind w:firstLine="540"/>
        <w:jc w:val="both"/>
      </w:pPr>
      <w:r>
        <w:t>"г) определяет возможные последствия совершения террористического акта;";</w:t>
      </w:r>
    </w:p>
    <w:p w:rsidR="0001185F" w:rsidRDefault="0001185F">
      <w:pPr>
        <w:pStyle w:val="ConsPlusNormal"/>
        <w:spacing w:before="220"/>
        <w:ind w:firstLine="540"/>
        <w:jc w:val="both"/>
      </w:pPr>
      <w:hyperlink r:id="rId39">
        <w:r>
          <w:rPr>
            <w:color w:val="0000FF"/>
          </w:rPr>
          <w:t>пункт 14</w:t>
        </w:r>
      </w:hyperlink>
      <w:r>
        <w:t xml:space="preserve"> изложить в следующей редакции:</w:t>
      </w:r>
    </w:p>
    <w:p w:rsidR="0001185F" w:rsidRDefault="0001185F">
      <w:pPr>
        <w:pStyle w:val="ConsPlusNormal"/>
        <w:spacing w:before="220"/>
        <w:ind w:firstLine="540"/>
        <w:jc w:val="both"/>
      </w:pPr>
      <w:r>
        <w:t>"14. Устанавливаются следующие категории объектов (территорий):</w:t>
      </w:r>
    </w:p>
    <w:p w:rsidR="0001185F" w:rsidRDefault="0001185F">
      <w:pPr>
        <w:pStyle w:val="ConsPlusNormal"/>
        <w:spacing w:before="220"/>
        <w:ind w:firstLine="540"/>
        <w:jc w:val="both"/>
      </w:pPr>
      <w:r>
        <w:t>а) объекты (территории) первой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01185F" w:rsidRDefault="0001185F">
      <w:pPr>
        <w:pStyle w:val="ConsPlusNormal"/>
        <w:spacing w:before="220"/>
        <w:ind w:firstLine="540"/>
        <w:jc w:val="both"/>
      </w:pPr>
      <w:r>
        <w:t>б) объекты (территории) второй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01185F" w:rsidRDefault="0001185F">
      <w:pPr>
        <w:pStyle w:val="ConsPlusNormal"/>
        <w:spacing w:before="220"/>
        <w:ind w:firstLine="540"/>
        <w:jc w:val="both"/>
      </w:pPr>
      <w:r>
        <w:t>в) объекты (территории) третьей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01185F" w:rsidRDefault="0001185F">
      <w:pPr>
        <w:pStyle w:val="ConsPlusNormal"/>
        <w:spacing w:before="220"/>
        <w:ind w:firstLine="540"/>
        <w:jc w:val="both"/>
      </w:pPr>
      <w:hyperlink r:id="rId40">
        <w:r>
          <w:rPr>
            <w:color w:val="0000FF"/>
          </w:rPr>
          <w:t>пункты 15</w:t>
        </w:r>
      </w:hyperlink>
      <w:r>
        <w:t xml:space="preserve"> - </w:t>
      </w:r>
      <w:hyperlink r:id="rId41">
        <w:r>
          <w:rPr>
            <w:color w:val="0000FF"/>
          </w:rPr>
          <w:t>17</w:t>
        </w:r>
      </w:hyperlink>
      <w:r>
        <w:t xml:space="preserve"> признать утратившими силу;</w:t>
      </w:r>
    </w:p>
    <w:p w:rsidR="0001185F" w:rsidRDefault="0001185F">
      <w:pPr>
        <w:pStyle w:val="ConsPlusNormal"/>
        <w:spacing w:before="220"/>
        <w:ind w:firstLine="540"/>
        <w:jc w:val="both"/>
      </w:pPr>
      <w:r>
        <w:t xml:space="preserve">в </w:t>
      </w:r>
      <w:hyperlink r:id="rId42">
        <w:r>
          <w:rPr>
            <w:color w:val="0000FF"/>
          </w:rPr>
          <w:t>абзаце первом пункта 19</w:t>
        </w:r>
      </w:hyperlink>
      <w:r>
        <w:t xml:space="preserve"> слова "степени потенциальной опасности и угрозы" заменить словами "возможных последствий";</w:t>
      </w:r>
    </w:p>
    <w:p w:rsidR="0001185F" w:rsidRDefault="0001185F">
      <w:pPr>
        <w:pStyle w:val="ConsPlusNormal"/>
        <w:spacing w:before="220"/>
        <w:ind w:firstLine="540"/>
        <w:jc w:val="both"/>
      </w:pPr>
      <w:r>
        <w:t xml:space="preserve">б) в </w:t>
      </w:r>
      <w:hyperlink r:id="rId43">
        <w:r>
          <w:rPr>
            <w:color w:val="0000FF"/>
          </w:rPr>
          <w:t>форме</w:t>
        </w:r>
      </w:hyperlink>
      <w:r>
        <w:t xml:space="preserve"> паспорта безопасности объектов (территорий) в сфере культуры, утвержденной указанным постановлением:</w:t>
      </w:r>
    </w:p>
    <w:p w:rsidR="0001185F" w:rsidRDefault="0001185F">
      <w:pPr>
        <w:pStyle w:val="ConsPlusNormal"/>
        <w:spacing w:before="220"/>
        <w:ind w:firstLine="540"/>
        <w:jc w:val="both"/>
      </w:pPr>
      <w:hyperlink r:id="rId44">
        <w:r>
          <w:rPr>
            <w:color w:val="0000FF"/>
          </w:rPr>
          <w:t>разделы V</w:t>
        </w:r>
      </w:hyperlink>
      <w:r>
        <w:t xml:space="preserve"> и </w:t>
      </w:r>
      <w:hyperlink r:id="rId45">
        <w:r>
          <w:rPr>
            <w:color w:val="0000FF"/>
          </w:rPr>
          <w:t>VI</w:t>
        </w:r>
      </w:hyperlink>
      <w:r>
        <w:t xml:space="preserve"> изложить в следующей редакции:</w:t>
      </w:r>
    </w:p>
    <w:p w:rsidR="0001185F" w:rsidRDefault="0001185F">
      <w:pPr>
        <w:pStyle w:val="ConsPlusNormal"/>
        <w:jc w:val="both"/>
      </w:pPr>
    </w:p>
    <w:p w:rsidR="0001185F" w:rsidRDefault="0001185F">
      <w:pPr>
        <w:pStyle w:val="ConsPlusNonformat"/>
        <w:jc w:val="both"/>
      </w:pPr>
      <w:r>
        <w:t xml:space="preserve">         "V. Оценка последствий совершения террористического акта</w:t>
      </w:r>
    </w:p>
    <w:p w:rsidR="0001185F" w:rsidRDefault="0001185F">
      <w:pPr>
        <w:pStyle w:val="ConsPlusNonformat"/>
        <w:jc w:val="both"/>
      </w:pPr>
      <w:r>
        <w:t xml:space="preserve">                          на объекте (территории)</w:t>
      </w:r>
    </w:p>
    <w:p w:rsidR="0001185F" w:rsidRDefault="0001185F">
      <w:pPr>
        <w:pStyle w:val="ConsPlusNonformat"/>
        <w:jc w:val="both"/>
      </w:pPr>
    </w:p>
    <w:p w:rsidR="0001185F" w:rsidRDefault="0001185F">
      <w:pPr>
        <w:pStyle w:val="ConsPlusNonformat"/>
        <w:jc w:val="both"/>
      </w:pPr>
      <w:r>
        <w:t xml:space="preserve">    Возможное    количество    пострадавших   на   </w:t>
      </w:r>
      <w:proofErr w:type="gramStart"/>
      <w:r>
        <w:t>объекте  (</w:t>
      </w:r>
      <w:proofErr w:type="gramEnd"/>
      <w:r>
        <w:t>территории)  -</w:t>
      </w:r>
    </w:p>
    <w:p w:rsidR="0001185F" w:rsidRDefault="0001185F">
      <w:pPr>
        <w:pStyle w:val="ConsPlusNonformat"/>
        <w:jc w:val="both"/>
      </w:pPr>
      <w:r>
        <w:t>_______________________.</w:t>
      </w:r>
    </w:p>
    <w:p w:rsidR="0001185F" w:rsidRDefault="0001185F">
      <w:pPr>
        <w:pStyle w:val="ConsPlusNonformat"/>
        <w:jc w:val="both"/>
      </w:pPr>
      <w:r>
        <w:t xml:space="preserve">       (человек)</w:t>
      </w:r>
    </w:p>
    <w:p w:rsidR="0001185F" w:rsidRDefault="0001185F">
      <w:pPr>
        <w:pStyle w:val="ConsPlusNonformat"/>
        <w:jc w:val="both"/>
      </w:pPr>
    </w:p>
    <w:p w:rsidR="0001185F" w:rsidRDefault="0001185F">
      <w:pPr>
        <w:pStyle w:val="ConsPlusNonformat"/>
        <w:jc w:val="both"/>
      </w:pPr>
      <w:r>
        <w:t xml:space="preserve">                 VI. Категорирование объекта (территории)</w:t>
      </w:r>
    </w:p>
    <w:p w:rsidR="0001185F" w:rsidRDefault="000118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7"/>
      </w:tblGrid>
      <w:tr w:rsidR="0001185F">
        <w:tc>
          <w:tcPr>
            <w:tcW w:w="6803" w:type="dxa"/>
          </w:tcPr>
          <w:p w:rsidR="0001185F" w:rsidRDefault="0001185F">
            <w:pPr>
              <w:pStyle w:val="ConsPlusNormal"/>
              <w:jc w:val="center"/>
            </w:pPr>
            <w:r>
              <w:t>Наименование показателя</w:t>
            </w:r>
          </w:p>
        </w:tc>
        <w:tc>
          <w:tcPr>
            <w:tcW w:w="2267" w:type="dxa"/>
          </w:tcPr>
          <w:p w:rsidR="0001185F" w:rsidRDefault="0001185F">
            <w:pPr>
              <w:pStyle w:val="ConsPlusNormal"/>
              <w:jc w:val="center"/>
            </w:pPr>
            <w:r>
              <w:t>Значение показателя</w:t>
            </w:r>
          </w:p>
        </w:tc>
      </w:tr>
      <w:tr w:rsidR="0001185F">
        <w:tc>
          <w:tcPr>
            <w:tcW w:w="6803" w:type="dxa"/>
          </w:tcPr>
          <w:p w:rsidR="0001185F" w:rsidRDefault="0001185F">
            <w:pPr>
              <w:pStyle w:val="ConsPlusNormal"/>
            </w:pPr>
            <w:r>
              <w:lastRenderedPageBreak/>
              <w:t>Количество совершенных и предотвращенных террористических актов на объекте (территории) с ____ года</w:t>
            </w:r>
          </w:p>
        </w:tc>
        <w:tc>
          <w:tcPr>
            <w:tcW w:w="2267" w:type="dxa"/>
          </w:tcPr>
          <w:p w:rsidR="0001185F" w:rsidRDefault="0001185F">
            <w:pPr>
              <w:pStyle w:val="ConsPlusNormal"/>
            </w:pPr>
          </w:p>
        </w:tc>
      </w:tr>
      <w:tr w:rsidR="0001185F">
        <w:tc>
          <w:tcPr>
            <w:tcW w:w="6803" w:type="dxa"/>
          </w:tcPr>
          <w:p w:rsidR="0001185F" w:rsidRDefault="0001185F">
            <w:pPr>
              <w:pStyle w:val="ConsPlusNormal"/>
            </w:pPr>
            <w:r>
              <w:t>Максимальная зона чрезвычайной ситуации</w:t>
            </w:r>
          </w:p>
        </w:tc>
        <w:tc>
          <w:tcPr>
            <w:tcW w:w="2267" w:type="dxa"/>
          </w:tcPr>
          <w:p w:rsidR="0001185F" w:rsidRDefault="0001185F">
            <w:pPr>
              <w:pStyle w:val="ConsPlusNormal"/>
            </w:pPr>
          </w:p>
        </w:tc>
      </w:tr>
      <w:tr w:rsidR="0001185F">
        <w:tc>
          <w:tcPr>
            <w:tcW w:w="6803" w:type="dxa"/>
          </w:tcPr>
          <w:p w:rsidR="0001185F" w:rsidRDefault="0001185F">
            <w:pPr>
              <w:pStyle w:val="ConsPlusNormal"/>
            </w:pPr>
            <w:r>
              <w:t>Категория объекта (территории) по гражданской обороне</w:t>
            </w:r>
          </w:p>
        </w:tc>
        <w:tc>
          <w:tcPr>
            <w:tcW w:w="2267" w:type="dxa"/>
          </w:tcPr>
          <w:p w:rsidR="0001185F" w:rsidRDefault="0001185F">
            <w:pPr>
              <w:pStyle w:val="ConsPlusNormal"/>
            </w:pPr>
          </w:p>
        </w:tc>
      </w:tr>
      <w:tr w:rsidR="0001185F">
        <w:tc>
          <w:tcPr>
            <w:tcW w:w="6803" w:type="dxa"/>
          </w:tcPr>
          <w:p w:rsidR="0001185F" w:rsidRDefault="0001185F">
            <w:pPr>
              <w:pStyle w:val="ConsPlusNormal"/>
            </w:pPr>
            <w:r>
              <w:t>Категория объекта (территории) по степени потенциальной опасности</w:t>
            </w:r>
          </w:p>
        </w:tc>
        <w:tc>
          <w:tcPr>
            <w:tcW w:w="2267" w:type="dxa"/>
          </w:tcPr>
          <w:p w:rsidR="0001185F" w:rsidRDefault="0001185F">
            <w:pPr>
              <w:pStyle w:val="ConsPlusNormal"/>
            </w:pPr>
          </w:p>
        </w:tc>
      </w:tr>
    </w:tbl>
    <w:p w:rsidR="0001185F" w:rsidRDefault="0001185F">
      <w:pPr>
        <w:pStyle w:val="ConsPlusNormal"/>
        <w:jc w:val="right"/>
      </w:pPr>
      <w:r>
        <w:t>".</w:t>
      </w:r>
    </w:p>
    <w:p w:rsidR="0001185F" w:rsidRDefault="0001185F">
      <w:pPr>
        <w:pStyle w:val="ConsPlusNormal"/>
        <w:jc w:val="both"/>
      </w:pPr>
    </w:p>
    <w:p w:rsidR="0001185F" w:rsidRDefault="0001185F">
      <w:pPr>
        <w:pStyle w:val="ConsPlusNormal"/>
        <w:ind w:firstLine="540"/>
        <w:jc w:val="both"/>
      </w:pPr>
      <w:r>
        <w:t xml:space="preserve">5. В </w:t>
      </w:r>
      <w:hyperlink r:id="rId46">
        <w:r>
          <w:rPr>
            <w:color w:val="0000FF"/>
          </w:rPr>
          <w:t>постановлении</w:t>
        </w:r>
      </w:hyperlink>
      <w:r>
        <w:t xml:space="preserve"> Правительства Российской Федерации от 14 апреля 2017 г. N 447 "Об утверждении требований к антитеррористической защищенности гостиниц и иных средств размещения и формы паспорта безопасности этих объектов" (Собрание законодательства Российской Федерации, 2017, N 17, ст. 2570):</w:t>
      </w:r>
    </w:p>
    <w:p w:rsidR="0001185F" w:rsidRDefault="0001185F">
      <w:pPr>
        <w:pStyle w:val="ConsPlusNormal"/>
        <w:spacing w:before="220"/>
        <w:ind w:firstLine="540"/>
        <w:jc w:val="both"/>
      </w:pPr>
      <w:r>
        <w:t xml:space="preserve">а) в </w:t>
      </w:r>
      <w:hyperlink r:id="rId47">
        <w:r>
          <w:rPr>
            <w:color w:val="0000FF"/>
          </w:rPr>
          <w:t>требованиях</w:t>
        </w:r>
      </w:hyperlink>
      <w:r>
        <w:t xml:space="preserve"> к антитеррористической защищенности гостиниц и иных средств размещения, утвержденных указанным постановлением:</w:t>
      </w:r>
    </w:p>
    <w:p w:rsidR="0001185F" w:rsidRDefault="0001185F">
      <w:pPr>
        <w:pStyle w:val="ConsPlusNormal"/>
        <w:spacing w:before="220"/>
        <w:ind w:firstLine="540"/>
        <w:jc w:val="both"/>
      </w:pPr>
      <w:r>
        <w:t xml:space="preserve">в </w:t>
      </w:r>
      <w:hyperlink r:id="rId48">
        <w:r>
          <w:rPr>
            <w:color w:val="0000FF"/>
          </w:rPr>
          <w:t>абзаце втором пункта 1</w:t>
        </w:r>
      </w:hyperlink>
      <w:r>
        <w:t xml:space="preserve"> слова "от 9 октября 2015 г. N 1085" заменить словами "от 18 ноября 2020 г. N 1853";</w:t>
      </w:r>
    </w:p>
    <w:p w:rsidR="0001185F" w:rsidRDefault="0001185F">
      <w:pPr>
        <w:pStyle w:val="ConsPlusNormal"/>
        <w:spacing w:before="220"/>
        <w:ind w:firstLine="540"/>
        <w:jc w:val="both"/>
      </w:pPr>
      <w:hyperlink r:id="rId49">
        <w:r>
          <w:rPr>
            <w:color w:val="0000FF"/>
          </w:rPr>
          <w:t>пункт 6</w:t>
        </w:r>
      </w:hyperlink>
      <w:r>
        <w:t xml:space="preserve"> изложить в следующей редакции:</w:t>
      </w:r>
    </w:p>
    <w:p w:rsidR="0001185F" w:rsidRDefault="0001185F">
      <w:pPr>
        <w:pStyle w:val="ConsPlusNormal"/>
        <w:spacing w:before="220"/>
        <w:ind w:firstLine="540"/>
        <w:jc w:val="both"/>
      </w:pPr>
      <w:r>
        <w:t>"6. Категорирование гостиниц осуществляется с учетом возможных последствий совершения террористических актов.";</w:t>
      </w:r>
    </w:p>
    <w:p w:rsidR="0001185F" w:rsidRDefault="0001185F">
      <w:pPr>
        <w:pStyle w:val="ConsPlusNormal"/>
        <w:spacing w:before="220"/>
        <w:ind w:firstLine="540"/>
        <w:jc w:val="both"/>
      </w:pPr>
      <w:hyperlink r:id="rId50">
        <w:r>
          <w:rPr>
            <w:color w:val="0000FF"/>
          </w:rPr>
          <w:t>пункт 7</w:t>
        </w:r>
      </w:hyperlink>
      <w:r>
        <w:t xml:space="preserve"> изложить в следующей редакции:</w:t>
      </w:r>
    </w:p>
    <w:p w:rsidR="0001185F" w:rsidRDefault="0001185F">
      <w:pPr>
        <w:pStyle w:val="ConsPlusNormal"/>
        <w:spacing w:before="220"/>
        <w:ind w:firstLine="540"/>
        <w:jc w:val="both"/>
      </w:pPr>
      <w:r>
        <w:t>"7. Возможные последствия совершения террористического акта на территории гостиницы определяются на основании прогнозных показателей о количестве людей, которые могут погибнуть или получить вред здоровью.</w:t>
      </w:r>
    </w:p>
    <w:p w:rsidR="0001185F" w:rsidRDefault="0001185F">
      <w:pPr>
        <w:pStyle w:val="ConsPlusNormal"/>
        <w:spacing w:before="220"/>
        <w:ind w:firstLine="540"/>
        <w:jc w:val="both"/>
      </w:pPr>
      <w:r>
        <w:t>Прогнозный показатель численности людей, которые могут погибнуть или получить вред здоровью в результате совершения террористического акта на территории гостиницы, принимается равным уровню максимальной единовременной заполняемости гостиницы.";</w:t>
      </w:r>
    </w:p>
    <w:p w:rsidR="0001185F" w:rsidRDefault="0001185F">
      <w:pPr>
        <w:pStyle w:val="ConsPlusNormal"/>
        <w:spacing w:before="220"/>
        <w:ind w:firstLine="540"/>
        <w:jc w:val="both"/>
      </w:pPr>
      <w:hyperlink r:id="rId51">
        <w:r>
          <w:rPr>
            <w:color w:val="0000FF"/>
          </w:rPr>
          <w:t>подпункт "г" пункта 10</w:t>
        </w:r>
      </w:hyperlink>
      <w:r>
        <w:t xml:space="preserve"> изложить в следующей редакции:</w:t>
      </w:r>
    </w:p>
    <w:p w:rsidR="0001185F" w:rsidRDefault="0001185F">
      <w:pPr>
        <w:pStyle w:val="ConsPlusNormal"/>
        <w:spacing w:before="220"/>
        <w:ind w:firstLine="540"/>
        <w:jc w:val="both"/>
      </w:pPr>
      <w:r>
        <w:t>"г) определяет возможные последствия совершения террористического акта;";</w:t>
      </w:r>
    </w:p>
    <w:p w:rsidR="0001185F" w:rsidRDefault="0001185F">
      <w:pPr>
        <w:pStyle w:val="ConsPlusNormal"/>
        <w:spacing w:before="220"/>
        <w:ind w:firstLine="540"/>
        <w:jc w:val="both"/>
      </w:pPr>
      <w:hyperlink r:id="rId52">
        <w:r>
          <w:rPr>
            <w:color w:val="0000FF"/>
          </w:rPr>
          <w:t>пункт 12</w:t>
        </w:r>
      </w:hyperlink>
      <w:r>
        <w:t xml:space="preserve"> изложить в следующей редакции:</w:t>
      </w:r>
    </w:p>
    <w:p w:rsidR="0001185F" w:rsidRDefault="0001185F">
      <w:pPr>
        <w:pStyle w:val="ConsPlusNormal"/>
        <w:spacing w:before="220"/>
        <w:ind w:firstLine="540"/>
        <w:jc w:val="both"/>
      </w:pPr>
      <w:r>
        <w:t>"12. Устанавливаются следующие категории опасности гостиниц:</w:t>
      </w:r>
    </w:p>
    <w:p w:rsidR="0001185F" w:rsidRDefault="0001185F">
      <w:pPr>
        <w:pStyle w:val="ConsPlusNormal"/>
        <w:spacing w:before="220"/>
        <w:ind w:firstLine="540"/>
        <w:jc w:val="both"/>
      </w:pPr>
      <w:r>
        <w:t xml:space="preserve">а) гостиницы первой категории опасности - гостиницы, в результате совершения террористического акта </w:t>
      </w:r>
      <w:proofErr w:type="gramStart"/>
      <w:r>
        <w:t>на территории</w:t>
      </w:r>
      <w:proofErr w:type="gramEnd"/>
      <w:r>
        <w:t xml:space="preserve"> которых прогнозируемое количество пострадавших составит более 1 тыс. человек;</w:t>
      </w:r>
    </w:p>
    <w:p w:rsidR="0001185F" w:rsidRDefault="0001185F">
      <w:pPr>
        <w:pStyle w:val="ConsPlusNormal"/>
        <w:spacing w:before="220"/>
        <w:ind w:firstLine="540"/>
        <w:jc w:val="both"/>
      </w:pPr>
      <w:r>
        <w:t xml:space="preserve">б) гостиницы второй категории опасности - гостиницы, в результате совершения террористического акта </w:t>
      </w:r>
      <w:proofErr w:type="gramStart"/>
      <w:r>
        <w:t>на территории</w:t>
      </w:r>
      <w:proofErr w:type="gramEnd"/>
      <w:r>
        <w:t xml:space="preserve"> которых прогнозируемое количество пострадавших составит от 200 до 1 тыс. человек;</w:t>
      </w:r>
    </w:p>
    <w:p w:rsidR="0001185F" w:rsidRDefault="0001185F">
      <w:pPr>
        <w:pStyle w:val="ConsPlusNormal"/>
        <w:spacing w:before="220"/>
        <w:ind w:firstLine="540"/>
        <w:jc w:val="both"/>
      </w:pPr>
      <w:r>
        <w:t xml:space="preserve">в) гостиницы третьей категории опасности - гостиницы, в результате совершения террористического акта </w:t>
      </w:r>
      <w:proofErr w:type="gramStart"/>
      <w:r>
        <w:t>на территории</w:t>
      </w:r>
      <w:proofErr w:type="gramEnd"/>
      <w:r>
        <w:t xml:space="preserve"> которых прогнозируемое количество пострадавших составит от 50 до 200 человек;</w:t>
      </w:r>
    </w:p>
    <w:p w:rsidR="0001185F" w:rsidRDefault="0001185F">
      <w:pPr>
        <w:pStyle w:val="ConsPlusNormal"/>
        <w:spacing w:before="220"/>
        <w:ind w:firstLine="540"/>
        <w:jc w:val="both"/>
      </w:pPr>
      <w:r>
        <w:lastRenderedPageBreak/>
        <w:t xml:space="preserve">г) гостиницы четвертой категории опасности - гостиницы, в результате совершения террористического акта </w:t>
      </w:r>
      <w:proofErr w:type="gramStart"/>
      <w:r>
        <w:t>на территории</w:t>
      </w:r>
      <w:proofErr w:type="gramEnd"/>
      <w:r>
        <w:t xml:space="preserve"> которых прогнозируемое количество пострадавших составит менее 50 человек.";</w:t>
      </w:r>
    </w:p>
    <w:p w:rsidR="0001185F" w:rsidRDefault="0001185F">
      <w:pPr>
        <w:pStyle w:val="ConsPlusNormal"/>
        <w:spacing w:before="220"/>
        <w:ind w:firstLine="540"/>
        <w:jc w:val="both"/>
      </w:pPr>
      <w:hyperlink r:id="rId53">
        <w:r>
          <w:rPr>
            <w:color w:val="0000FF"/>
          </w:rPr>
          <w:t>пункт 13</w:t>
        </w:r>
      </w:hyperlink>
      <w:r>
        <w:t xml:space="preserve"> признать утратившим силу;</w:t>
      </w:r>
    </w:p>
    <w:p w:rsidR="0001185F" w:rsidRDefault="0001185F">
      <w:pPr>
        <w:pStyle w:val="ConsPlusNormal"/>
        <w:spacing w:before="220"/>
        <w:ind w:firstLine="540"/>
        <w:jc w:val="both"/>
      </w:pPr>
      <w:hyperlink r:id="rId54">
        <w:r>
          <w:rPr>
            <w:color w:val="0000FF"/>
          </w:rPr>
          <w:t>пункт 40</w:t>
        </w:r>
      </w:hyperlink>
      <w:r>
        <w:t xml:space="preserve"> изложить в следующей редакции:</w:t>
      </w:r>
    </w:p>
    <w:p w:rsidR="0001185F" w:rsidRDefault="0001185F">
      <w:pPr>
        <w:pStyle w:val="ConsPlusNormal"/>
        <w:spacing w:before="220"/>
        <w:ind w:firstLine="540"/>
        <w:jc w:val="both"/>
      </w:pPr>
      <w:r>
        <w:t>"40. Паспорт безопасности гостиницы составляется в 3 экземплярах,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 и утверждается ответственным лицом.";</w:t>
      </w:r>
    </w:p>
    <w:p w:rsidR="0001185F" w:rsidRDefault="0001185F">
      <w:pPr>
        <w:pStyle w:val="ConsPlusNormal"/>
        <w:spacing w:before="220"/>
        <w:ind w:firstLine="540"/>
        <w:jc w:val="both"/>
      </w:pPr>
      <w:hyperlink r:id="rId55">
        <w:r>
          <w:rPr>
            <w:color w:val="0000FF"/>
          </w:rPr>
          <w:t>подпункт "ж" пункта 43</w:t>
        </w:r>
      </w:hyperlink>
      <w:r>
        <w:t xml:space="preserve"> признать утратившим силу;</w:t>
      </w:r>
    </w:p>
    <w:p w:rsidR="0001185F" w:rsidRDefault="0001185F">
      <w:pPr>
        <w:pStyle w:val="ConsPlusNormal"/>
        <w:spacing w:before="220"/>
        <w:ind w:firstLine="540"/>
        <w:jc w:val="both"/>
      </w:pPr>
      <w:r>
        <w:t xml:space="preserve">б) в </w:t>
      </w:r>
      <w:hyperlink r:id="rId56">
        <w:r>
          <w:rPr>
            <w:color w:val="0000FF"/>
          </w:rPr>
          <w:t>форме</w:t>
        </w:r>
      </w:hyperlink>
      <w:r>
        <w:t xml:space="preserve"> паспорта безопасности гостиниц или иных средств размещения, утвержденной указанным постановлением:</w:t>
      </w:r>
    </w:p>
    <w:p w:rsidR="0001185F" w:rsidRDefault="0001185F">
      <w:pPr>
        <w:pStyle w:val="ConsPlusNormal"/>
        <w:spacing w:before="220"/>
        <w:ind w:firstLine="540"/>
        <w:jc w:val="both"/>
      </w:pPr>
      <w:r>
        <w:t xml:space="preserve">после </w:t>
      </w:r>
      <w:hyperlink r:id="rId57">
        <w:r>
          <w:rPr>
            <w:color w:val="0000FF"/>
          </w:rPr>
          <w:t>слов</w:t>
        </w:r>
      </w:hyperlink>
      <w:r>
        <w:t xml:space="preserve"> "руководитель территориального органа безопасности" дополнить словами "или уполномоченное им лицо";</w:t>
      </w:r>
    </w:p>
    <w:p w:rsidR="0001185F" w:rsidRDefault="0001185F">
      <w:pPr>
        <w:pStyle w:val="ConsPlusNormal"/>
        <w:spacing w:before="220"/>
        <w:ind w:firstLine="540"/>
        <w:jc w:val="both"/>
      </w:pPr>
      <w:r>
        <w:t xml:space="preserve">в </w:t>
      </w:r>
      <w:hyperlink r:id="rId58">
        <w:r>
          <w:rPr>
            <w:color w:val="0000FF"/>
          </w:rPr>
          <w:t>абзаце первом пункта 6</w:t>
        </w:r>
      </w:hyperlink>
      <w:r>
        <w:t xml:space="preserve"> слова "объекта спорта" заменить словами "гостиницы или иного средства размещения";</w:t>
      </w:r>
    </w:p>
    <w:p w:rsidR="0001185F" w:rsidRDefault="0001185F">
      <w:pPr>
        <w:pStyle w:val="ConsPlusNormal"/>
        <w:spacing w:before="220"/>
        <w:ind w:firstLine="540"/>
        <w:jc w:val="both"/>
      </w:pPr>
      <w:r>
        <w:t xml:space="preserve">в таблице пункта 8 </w:t>
      </w:r>
      <w:hyperlink r:id="rId59">
        <w:r>
          <w:rPr>
            <w:color w:val="0000FF"/>
          </w:rPr>
          <w:t>графу</w:t>
        </w:r>
      </w:hyperlink>
      <w:r>
        <w:t xml:space="preserve"> "Прогнозируемый экономический ущерб, нанесенный в результате террористического акта, млн. рублей" исключить.</w:t>
      </w:r>
    </w:p>
    <w:p w:rsidR="0001185F" w:rsidRDefault="0001185F">
      <w:pPr>
        <w:pStyle w:val="ConsPlusNormal"/>
        <w:spacing w:before="220"/>
        <w:ind w:firstLine="540"/>
        <w:jc w:val="both"/>
      </w:pPr>
      <w:r>
        <w:t xml:space="preserve">6. В </w:t>
      </w:r>
      <w:hyperlink r:id="rId60">
        <w:r>
          <w:rPr>
            <w:color w:val="0000FF"/>
          </w:rPr>
          <w:t>постановлении</w:t>
        </w:r>
      </w:hyperlink>
      <w:r>
        <w:t xml:space="preserve"> Правительства Российской Федерации от 19 октября 2017 г. N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(Собрание законодательства Российской Федерации, 2017, N 44, ст. 6509; 2021, N 12, ст. 2027):</w:t>
      </w:r>
    </w:p>
    <w:p w:rsidR="0001185F" w:rsidRDefault="0001185F">
      <w:pPr>
        <w:pStyle w:val="ConsPlusNormal"/>
        <w:spacing w:before="220"/>
        <w:ind w:firstLine="540"/>
        <w:jc w:val="both"/>
      </w:pPr>
      <w:r>
        <w:t xml:space="preserve">а) в </w:t>
      </w:r>
      <w:hyperlink r:id="rId61">
        <w:r>
          <w:rPr>
            <w:color w:val="0000FF"/>
          </w:rPr>
          <w:t>требованиях</w:t>
        </w:r>
      </w:hyperlink>
      <w:r>
        <w:t xml:space="preserve"> к антитеррористической защищенности торговых объектов (территорий), утвержденных указанным постановлением:</w:t>
      </w:r>
    </w:p>
    <w:p w:rsidR="0001185F" w:rsidRDefault="0001185F">
      <w:pPr>
        <w:pStyle w:val="ConsPlusNormal"/>
        <w:spacing w:before="220"/>
        <w:ind w:firstLine="540"/>
        <w:jc w:val="both"/>
      </w:pPr>
      <w:r>
        <w:t xml:space="preserve">в </w:t>
      </w:r>
      <w:hyperlink r:id="rId62">
        <w:r>
          <w:rPr>
            <w:color w:val="0000FF"/>
          </w:rPr>
          <w:t>пункте 10</w:t>
        </w:r>
      </w:hyperlink>
      <w:r>
        <w:t xml:space="preserve"> слова "степени угрозы совершения на них террористического акта и масштаба" исключить;</w:t>
      </w:r>
    </w:p>
    <w:p w:rsidR="0001185F" w:rsidRDefault="0001185F">
      <w:pPr>
        <w:pStyle w:val="ConsPlusNormal"/>
        <w:spacing w:before="220"/>
        <w:ind w:firstLine="540"/>
        <w:jc w:val="both"/>
      </w:pPr>
      <w:hyperlink r:id="rId63">
        <w:r>
          <w:rPr>
            <w:color w:val="0000FF"/>
          </w:rPr>
          <w:t>пункты 11</w:t>
        </w:r>
      </w:hyperlink>
      <w:r>
        <w:t xml:space="preserve"> - </w:t>
      </w:r>
      <w:hyperlink r:id="rId64">
        <w:r>
          <w:rPr>
            <w:color w:val="0000FF"/>
          </w:rPr>
          <w:t>13</w:t>
        </w:r>
      </w:hyperlink>
      <w:r>
        <w:t xml:space="preserve"> изложить в следующей редакции:</w:t>
      </w:r>
    </w:p>
    <w:p w:rsidR="0001185F" w:rsidRDefault="0001185F">
      <w:pPr>
        <w:pStyle w:val="ConsPlusNormal"/>
        <w:spacing w:before="220"/>
        <w:ind w:firstLine="540"/>
        <w:jc w:val="both"/>
      </w:pPr>
      <w:r>
        <w:t>"11. Возможные последствия совершения террористического акта определяются на основании прогнозных показателей о количестве людей, которые могут погибнуть или получить вред здоровью.</w:t>
      </w:r>
    </w:p>
    <w:p w:rsidR="0001185F" w:rsidRDefault="0001185F">
      <w:pPr>
        <w:pStyle w:val="ConsPlusNormal"/>
        <w:spacing w:before="220"/>
        <w:ind w:firstLine="540"/>
        <w:jc w:val="both"/>
      </w:pPr>
      <w:r>
        <w:t>12. Устанавливаются следующие категории торговых объектов (территорий):</w:t>
      </w:r>
    </w:p>
    <w:p w:rsidR="0001185F" w:rsidRDefault="0001185F">
      <w:pPr>
        <w:pStyle w:val="ConsPlusNormal"/>
        <w:spacing w:before="220"/>
        <w:ind w:firstLine="540"/>
        <w:jc w:val="both"/>
      </w:pPr>
      <w:r>
        <w:t>а) торговые объекты (территории) первой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более 1000 человек;</w:t>
      </w:r>
    </w:p>
    <w:p w:rsidR="0001185F" w:rsidRDefault="0001185F">
      <w:pPr>
        <w:pStyle w:val="ConsPlusNormal"/>
        <w:spacing w:before="220"/>
        <w:ind w:firstLine="540"/>
        <w:jc w:val="both"/>
      </w:pPr>
      <w:r>
        <w:t>б) торговые объекты (территории) второй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от 201 до 1000 человек (включительно);</w:t>
      </w:r>
    </w:p>
    <w:p w:rsidR="0001185F" w:rsidRDefault="0001185F">
      <w:pPr>
        <w:pStyle w:val="ConsPlusNormal"/>
        <w:spacing w:before="220"/>
        <w:ind w:firstLine="540"/>
        <w:jc w:val="both"/>
      </w:pPr>
      <w:r>
        <w:lastRenderedPageBreak/>
        <w:t>в) торговые объекты (территории) третьей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от 51 до 200 человек (включительно).</w:t>
      </w:r>
    </w:p>
    <w:p w:rsidR="0001185F" w:rsidRDefault="0001185F">
      <w:pPr>
        <w:pStyle w:val="ConsPlusNormal"/>
        <w:spacing w:before="220"/>
        <w:ind w:firstLine="540"/>
        <w:jc w:val="both"/>
      </w:pPr>
      <w:r>
        <w:t>13. Торговые объекты (территории), включенные в перечень, предусмотренный пунктом 5 настоящих требований, и не соответствующие ни одной из категорий торговых объектов (территорий), указанных в пункте 12 настоящих требований, подлежат исключению из указанного перечня.";</w:t>
      </w:r>
    </w:p>
    <w:p w:rsidR="0001185F" w:rsidRDefault="0001185F">
      <w:pPr>
        <w:pStyle w:val="ConsPlusNormal"/>
        <w:spacing w:before="220"/>
        <w:ind w:firstLine="540"/>
        <w:jc w:val="both"/>
      </w:pPr>
      <w:hyperlink r:id="rId65">
        <w:r>
          <w:rPr>
            <w:color w:val="0000FF"/>
          </w:rPr>
          <w:t>подпункт "в" пункта 17</w:t>
        </w:r>
      </w:hyperlink>
      <w:r>
        <w:t xml:space="preserve"> изложить в следующей редакции:</w:t>
      </w:r>
    </w:p>
    <w:p w:rsidR="0001185F" w:rsidRDefault="0001185F">
      <w:pPr>
        <w:pStyle w:val="ConsPlusNormal"/>
        <w:spacing w:before="220"/>
        <w:ind w:firstLine="540"/>
        <w:jc w:val="both"/>
      </w:pPr>
      <w:r>
        <w:t>"в) определяет возможные последствия совершения террористического акта;";</w:t>
      </w:r>
    </w:p>
    <w:p w:rsidR="0001185F" w:rsidRDefault="0001185F">
      <w:pPr>
        <w:pStyle w:val="ConsPlusNormal"/>
        <w:spacing w:before="220"/>
        <w:ind w:firstLine="540"/>
        <w:jc w:val="both"/>
      </w:pPr>
      <w:r>
        <w:t xml:space="preserve">б) в </w:t>
      </w:r>
      <w:hyperlink r:id="rId66">
        <w:r>
          <w:rPr>
            <w:color w:val="0000FF"/>
          </w:rPr>
          <w:t>форме</w:t>
        </w:r>
      </w:hyperlink>
      <w:r>
        <w:t xml:space="preserve"> паспорта безопасности торгового объекта (территории), утвержденной указанным постановлением:</w:t>
      </w:r>
    </w:p>
    <w:p w:rsidR="0001185F" w:rsidRDefault="0001185F">
      <w:pPr>
        <w:pStyle w:val="ConsPlusNonformat"/>
        <w:spacing w:before="200"/>
        <w:jc w:val="both"/>
      </w:pPr>
      <w:r>
        <w:t xml:space="preserve">    </w:t>
      </w:r>
      <w:hyperlink r:id="rId67">
        <w:r>
          <w:rPr>
            <w:color w:val="0000FF"/>
          </w:rPr>
          <w:t>слова</w:t>
        </w:r>
      </w:hyperlink>
      <w:r>
        <w:t xml:space="preserve"> "Срок действия паспорта до "  "          20   г." исключить;</w:t>
      </w:r>
    </w:p>
    <w:p w:rsidR="0001185F" w:rsidRDefault="0001185F">
      <w:pPr>
        <w:pStyle w:val="ConsPlusNormal"/>
        <w:ind w:firstLine="540"/>
        <w:jc w:val="both"/>
      </w:pPr>
      <w:hyperlink r:id="rId68">
        <w:r>
          <w:rPr>
            <w:color w:val="0000FF"/>
          </w:rPr>
          <w:t>пункт 8</w:t>
        </w:r>
      </w:hyperlink>
      <w:r>
        <w:t xml:space="preserve"> изложить в следующей редакции:</w:t>
      </w:r>
    </w:p>
    <w:p w:rsidR="0001185F" w:rsidRDefault="0001185F">
      <w:pPr>
        <w:pStyle w:val="ConsPlusNormal"/>
        <w:jc w:val="both"/>
      </w:pPr>
    </w:p>
    <w:p w:rsidR="0001185F" w:rsidRDefault="0001185F">
      <w:pPr>
        <w:pStyle w:val="ConsPlusNonformat"/>
        <w:jc w:val="both"/>
      </w:pPr>
      <w:r>
        <w:t xml:space="preserve">    "8.  </w:t>
      </w:r>
      <w:proofErr w:type="gramStart"/>
      <w:r>
        <w:t>Оценка  социально</w:t>
      </w:r>
      <w:proofErr w:type="gramEnd"/>
      <w:r>
        <w:t>-экономических последствий террористического акта</w:t>
      </w:r>
    </w:p>
    <w:p w:rsidR="0001185F" w:rsidRDefault="0001185F">
      <w:pPr>
        <w:pStyle w:val="ConsPlusNonformat"/>
        <w:jc w:val="both"/>
      </w:pPr>
      <w:r>
        <w:t>на торговом объекте (территории)</w:t>
      </w:r>
    </w:p>
    <w:p w:rsidR="0001185F" w:rsidRDefault="000118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67"/>
        <w:gridCol w:w="3401"/>
        <w:gridCol w:w="2834"/>
      </w:tblGrid>
      <w:tr w:rsidR="0001185F">
        <w:tc>
          <w:tcPr>
            <w:tcW w:w="566" w:type="dxa"/>
          </w:tcPr>
          <w:p w:rsidR="0001185F" w:rsidRDefault="0001185F">
            <w:pPr>
              <w:pStyle w:val="ConsPlusNormal"/>
              <w:jc w:val="center"/>
            </w:pPr>
            <w:r>
              <w:t>N п/п</w:t>
            </w:r>
          </w:p>
        </w:tc>
        <w:tc>
          <w:tcPr>
            <w:tcW w:w="2267" w:type="dxa"/>
          </w:tcPr>
          <w:p w:rsidR="0001185F" w:rsidRDefault="0001185F">
            <w:pPr>
              <w:pStyle w:val="ConsPlusNormal"/>
              <w:jc w:val="center"/>
            </w:pPr>
            <w:r>
              <w:t>Террористическая угроза</w:t>
            </w:r>
          </w:p>
        </w:tc>
        <w:tc>
          <w:tcPr>
            <w:tcW w:w="3401" w:type="dxa"/>
          </w:tcPr>
          <w:p w:rsidR="0001185F" w:rsidRDefault="0001185F">
            <w:pPr>
              <w:pStyle w:val="ConsPlusNormal"/>
              <w:jc w:val="center"/>
            </w:pPr>
            <w:r>
              <w:t>Прогнозируемое количество людей, которые могут погибнуть или получить вред здоровью на данных объектах (территориях) в результате террористического акта (человек)</w:t>
            </w:r>
          </w:p>
        </w:tc>
        <w:tc>
          <w:tcPr>
            <w:tcW w:w="2834" w:type="dxa"/>
          </w:tcPr>
          <w:p w:rsidR="0001185F" w:rsidRDefault="0001185F">
            <w:pPr>
              <w:pStyle w:val="ConsPlusNormal"/>
              <w:jc w:val="center"/>
            </w:pPr>
            <w:r>
              <w:t>Последствия террористического акта</w:t>
            </w:r>
          </w:p>
        </w:tc>
      </w:tr>
      <w:tr w:rsidR="0001185F">
        <w:tc>
          <w:tcPr>
            <w:tcW w:w="566" w:type="dxa"/>
          </w:tcPr>
          <w:p w:rsidR="0001185F" w:rsidRDefault="0001185F">
            <w:pPr>
              <w:pStyle w:val="ConsPlusNormal"/>
            </w:pPr>
          </w:p>
        </w:tc>
        <w:tc>
          <w:tcPr>
            <w:tcW w:w="2267" w:type="dxa"/>
          </w:tcPr>
          <w:p w:rsidR="0001185F" w:rsidRDefault="0001185F">
            <w:pPr>
              <w:pStyle w:val="ConsPlusNormal"/>
            </w:pPr>
          </w:p>
        </w:tc>
        <w:tc>
          <w:tcPr>
            <w:tcW w:w="3401" w:type="dxa"/>
          </w:tcPr>
          <w:p w:rsidR="0001185F" w:rsidRDefault="0001185F">
            <w:pPr>
              <w:pStyle w:val="ConsPlusNormal"/>
            </w:pPr>
          </w:p>
        </w:tc>
        <w:tc>
          <w:tcPr>
            <w:tcW w:w="2834" w:type="dxa"/>
          </w:tcPr>
          <w:p w:rsidR="0001185F" w:rsidRDefault="0001185F">
            <w:pPr>
              <w:pStyle w:val="ConsPlusNormal"/>
            </w:pPr>
          </w:p>
        </w:tc>
      </w:tr>
    </w:tbl>
    <w:p w:rsidR="0001185F" w:rsidRDefault="0001185F">
      <w:pPr>
        <w:pStyle w:val="ConsPlusNormal"/>
        <w:jc w:val="right"/>
      </w:pPr>
      <w:r>
        <w:t>".</w:t>
      </w:r>
    </w:p>
    <w:p w:rsidR="0001185F" w:rsidRDefault="0001185F">
      <w:pPr>
        <w:pStyle w:val="ConsPlusNormal"/>
        <w:jc w:val="both"/>
      </w:pPr>
    </w:p>
    <w:p w:rsidR="0001185F" w:rsidRDefault="0001185F">
      <w:pPr>
        <w:pStyle w:val="ConsPlusNormal"/>
        <w:ind w:firstLine="540"/>
        <w:jc w:val="both"/>
      </w:pPr>
      <w:r>
        <w:t xml:space="preserve">7. В </w:t>
      </w:r>
      <w:hyperlink r:id="rId69">
        <w:r>
          <w:rPr>
            <w:color w:val="0000FF"/>
          </w:rPr>
          <w:t>постановлении</w:t>
        </w:r>
      </w:hyperlink>
      <w:r>
        <w:t xml:space="preserve">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(Собрание законодательства Российской Федерации, 2019, N 32, ст. 4716):</w:t>
      </w:r>
    </w:p>
    <w:p w:rsidR="0001185F" w:rsidRDefault="0001185F">
      <w:pPr>
        <w:pStyle w:val="ConsPlusNormal"/>
        <w:spacing w:before="220"/>
        <w:ind w:firstLine="540"/>
        <w:jc w:val="both"/>
      </w:pPr>
      <w:r>
        <w:t xml:space="preserve">а) в </w:t>
      </w:r>
      <w:hyperlink r:id="rId70">
        <w:r>
          <w:rPr>
            <w:color w:val="0000FF"/>
          </w:rPr>
          <w:t>требованиях</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утвержденных указанным постановлением:</w:t>
      </w:r>
    </w:p>
    <w:p w:rsidR="0001185F" w:rsidRDefault="0001185F">
      <w:pPr>
        <w:pStyle w:val="ConsPlusNormal"/>
        <w:spacing w:before="220"/>
        <w:ind w:firstLine="540"/>
        <w:jc w:val="both"/>
      </w:pPr>
      <w:hyperlink r:id="rId71">
        <w:r>
          <w:rPr>
            <w:color w:val="0000FF"/>
          </w:rPr>
          <w:t>пункт 2</w:t>
        </w:r>
      </w:hyperlink>
      <w:r>
        <w:t xml:space="preserve"> изложить в следующей редакции:</w:t>
      </w:r>
    </w:p>
    <w:p w:rsidR="0001185F" w:rsidRDefault="0001185F">
      <w:pPr>
        <w:pStyle w:val="ConsPlusNormal"/>
        <w:spacing w:before="220"/>
        <w:ind w:firstLine="540"/>
        <w:jc w:val="both"/>
      </w:pPr>
      <w: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w:t>
      </w:r>
      <w:r>
        <w:lastRenderedPageBreak/>
        <w:t>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01185F" w:rsidRDefault="0001185F">
      <w:pPr>
        <w:pStyle w:val="ConsPlusNormal"/>
        <w:spacing w:before="220"/>
        <w:ind w:firstLine="540"/>
        <w:jc w:val="both"/>
      </w:pPr>
      <w:hyperlink r:id="rId72">
        <w:r>
          <w:rPr>
            <w:color w:val="0000FF"/>
          </w:rPr>
          <w:t>абзац первый пункта 6</w:t>
        </w:r>
      </w:hyperlink>
      <w:r>
        <w:t xml:space="preserve"> изложить в следующей редакции:</w:t>
      </w:r>
    </w:p>
    <w:p w:rsidR="0001185F" w:rsidRDefault="0001185F">
      <w:pPr>
        <w:pStyle w:val="ConsPlusNormal"/>
        <w:spacing w:before="220"/>
        <w:ind w:firstLine="540"/>
        <w:jc w:val="both"/>
      </w:pPr>
      <w: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01185F" w:rsidRDefault="0001185F">
      <w:pPr>
        <w:pStyle w:val="ConsPlusNormal"/>
        <w:spacing w:before="220"/>
        <w:ind w:firstLine="540"/>
        <w:jc w:val="both"/>
      </w:pPr>
      <w:hyperlink r:id="rId73">
        <w:r>
          <w:rPr>
            <w:color w:val="0000FF"/>
          </w:rPr>
          <w:t>пункт 7</w:t>
        </w:r>
      </w:hyperlink>
      <w:r>
        <w:t xml:space="preserve"> изложить в следующей редакции:</w:t>
      </w:r>
    </w:p>
    <w:p w:rsidR="0001185F" w:rsidRDefault="0001185F">
      <w:pPr>
        <w:pStyle w:val="ConsPlusNormal"/>
        <w:spacing w:before="220"/>
        <w:ind w:firstLine="540"/>
        <w:jc w:val="both"/>
      </w:pPr>
      <w: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01185F" w:rsidRDefault="0001185F">
      <w:pPr>
        <w:pStyle w:val="ConsPlusNormal"/>
        <w:spacing w:before="22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01185F" w:rsidRDefault="0001185F">
      <w:pPr>
        <w:pStyle w:val="ConsPlusNormal"/>
        <w:spacing w:before="220"/>
        <w:ind w:firstLine="540"/>
        <w:jc w:val="both"/>
      </w:pPr>
      <w:hyperlink r:id="rId74">
        <w:r>
          <w:rPr>
            <w:color w:val="0000FF"/>
          </w:rPr>
          <w:t>подпункт "в" пункта 11</w:t>
        </w:r>
      </w:hyperlink>
      <w:r>
        <w:t xml:space="preserve"> изложить в следующей редакции:</w:t>
      </w:r>
    </w:p>
    <w:p w:rsidR="0001185F" w:rsidRDefault="0001185F">
      <w:pPr>
        <w:pStyle w:val="ConsPlusNormal"/>
        <w:spacing w:before="220"/>
        <w:ind w:firstLine="540"/>
        <w:jc w:val="both"/>
      </w:pPr>
      <w:r>
        <w:t>"в) определяет возможные последствия совершения террористического акта;";</w:t>
      </w:r>
    </w:p>
    <w:p w:rsidR="0001185F" w:rsidRDefault="0001185F">
      <w:pPr>
        <w:pStyle w:val="ConsPlusNormal"/>
        <w:spacing w:before="220"/>
        <w:ind w:firstLine="540"/>
        <w:jc w:val="both"/>
      </w:pPr>
      <w:hyperlink r:id="rId75">
        <w:r>
          <w:rPr>
            <w:color w:val="0000FF"/>
          </w:rPr>
          <w:t>пункт 13</w:t>
        </w:r>
      </w:hyperlink>
      <w:r>
        <w:t xml:space="preserve"> изложить в следующей редакции:</w:t>
      </w:r>
    </w:p>
    <w:p w:rsidR="0001185F" w:rsidRDefault="0001185F">
      <w:pPr>
        <w:pStyle w:val="ConsPlusNormal"/>
        <w:spacing w:before="220"/>
        <w:ind w:firstLine="540"/>
        <w:jc w:val="both"/>
      </w:pPr>
      <w:r>
        <w:t>"13. Устанавливаются следующие категории опасности объектов (территорий):</w:t>
      </w:r>
    </w:p>
    <w:p w:rsidR="0001185F" w:rsidRDefault="0001185F">
      <w:pPr>
        <w:pStyle w:val="ConsPlusNormal"/>
        <w:spacing w:before="220"/>
        <w:ind w:firstLine="540"/>
        <w:jc w:val="both"/>
      </w:pPr>
      <w: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01185F" w:rsidRDefault="0001185F">
      <w:pPr>
        <w:pStyle w:val="ConsPlusNormal"/>
        <w:spacing w:before="220"/>
        <w:ind w:firstLine="540"/>
        <w:jc w:val="both"/>
      </w:pPr>
      <w:r>
        <w:t>б) объекты (территории) второй категории опасности:</w:t>
      </w:r>
    </w:p>
    <w:p w:rsidR="0001185F" w:rsidRDefault="0001185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01185F" w:rsidRDefault="0001185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01185F" w:rsidRDefault="0001185F">
      <w:pPr>
        <w:pStyle w:val="ConsPlusNormal"/>
        <w:spacing w:before="220"/>
        <w:ind w:firstLine="540"/>
        <w:jc w:val="both"/>
      </w:pPr>
      <w:r>
        <w:t>в) объекты (территории) третьей категории опасности:</w:t>
      </w:r>
    </w:p>
    <w:p w:rsidR="0001185F" w:rsidRDefault="0001185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01185F" w:rsidRDefault="0001185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01185F" w:rsidRDefault="0001185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01185F" w:rsidRDefault="0001185F">
      <w:pPr>
        <w:pStyle w:val="ConsPlusNormal"/>
        <w:spacing w:before="220"/>
        <w:ind w:firstLine="540"/>
        <w:jc w:val="both"/>
      </w:pPr>
      <w:r>
        <w:t>г) объекты (территории) четвертой категории опасности:</w:t>
      </w:r>
    </w:p>
    <w:p w:rsidR="0001185F" w:rsidRDefault="0001185F">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01185F" w:rsidRDefault="0001185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01185F" w:rsidRDefault="0001185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01185F" w:rsidRDefault="0001185F">
      <w:pPr>
        <w:pStyle w:val="ConsPlusNormal"/>
        <w:spacing w:before="220"/>
        <w:ind w:firstLine="540"/>
        <w:jc w:val="both"/>
      </w:pPr>
      <w:hyperlink r:id="rId76">
        <w:r>
          <w:rPr>
            <w:color w:val="0000FF"/>
          </w:rPr>
          <w:t>пункт 14</w:t>
        </w:r>
      </w:hyperlink>
      <w:r>
        <w:t xml:space="preserve"> признать утратившим силу;</w:t>
      </w:r>
    </w:p>
    <w:p w:rsidR="0001185F" w:rsidRDefault="0001185F">
      <w:pPr>
        <w:pStyle w:val="ConsPlusNormal"/>
        <w:spacing w:before="220"/>
        <w:ind w:firstLine="540"/>
        <w:jc w:val="both"/>
      </w:pPr>
      <w:hyperlink r:id="rId77">
        <w:r>
          <w:rPr>
            <w:color w:val="0000FF"/>
          </w:rPr>
          <w:t>пункт 44</w:t>
        </w:r>
      </w:hyperlink>
      <w:r>
        <w:t xml:space="preserve"> изложить в следующей редакции:</w:t>
      </w:r>
    </w:p>
    <w:p w:rsidR="0001185F" w:rsidRDefault="0001185F">
      <w:pPr>
        <w:pStyle w:val="ConsPlusNormal"/>
        <w:spacing w:before="220"/>
        <w:ind w:firstLine="540"/>
        <w:jc w:val="both"/>
      </w:pPr>
      <w: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01185F" w:rsidRDefault="0001185F">
      <w:pPr>
        <w:pStyle w:val="ConsPlusNormal"/>
        <w:spacing w:before="220"/>
        <w:ind w:firstLine="540"/>
        <w:jc w:val="both"/>
      </w:pPr>
      <w:r>
        <w:t xml:space="preserve">б) в </w:t>
      </w:r>
      <w:hyperlink r:id="rId78">
        <w:r>
          <w:rPr>
            <w:color w:val="0000FF"/>
          </w:rPr>
          <w:t>форме</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утвержденной указанным постановлением:</w:t>
      </w:r>
    </w:p>
    <w:p w:rsidR="0001185F" w:rsidRDefault="0001185F">
      <w:pPr>
        <w:pStyle w:val="ConsPlusNormal"/>
        <w:spacing w:before="220"/>
        <w:ind w:firstLine="540"/>
        <w:jc w:val="both"/>
      </w:pPr>
      <w:r>
        <w:t xml:space="preserve">после </w:t>
      </w:r>
      <w:hyperlink r:id="rId79">
        <w:r>
          <w:rPr>
            <w:color w:val="0000FF"/>
          </w:rPr>
          <w:t>слов</w:t>
        </w:r>
      </w:hyperlink>
      <w:r>
        <w:t xml:space="preserve"> "руководитель территориального органа безопасности" дополнить словами "или уполномоченное им лицо";</w:t>
      </w:r>
    </w:p>
    <w:p w:rsidR="0001185F" w:rsidRDefault="0001185F">
      <w:pPr>
        <w:pStyle w:val="ConsPlusNormal"/>
        <w:spacing w:before="220"/>
        <w:ind w:firstLine="540"/>
        <w:jc w:val="both"/>
      </w:pPr>
      <w:hyperlink r:id="rId80">
        <w:r>
          <w:rPr>
            <w:color w:val="0000FF"/>
          </w:rPr>
          <w:t>раздел V</w:t>
        </w:r>
      </w:hyperlink>
      <w:r>
        <w:t xml:space="preserve"> изложить в следующей редакции:</w:t>
      </w:r>
    </w:p>
    <w:p w:rsidR="0001185F" w:rsidRDefault="0001185F">
      <w:pPr>
        <w:pStyle w:val="ConsPlusNormal"/>
        <w:jc w:val="both"/>
      </w:pPr>
    </w:p>
    <w:p w:rsidR="0001185F" w:rsidRDefault="0001185F">
      <w:pPr>
        <w:pStyle w:val="ConsPlusNonformat"/>
        <w:jc w:val="both"/>
      </w:pPr>
      <w:r>
        <w:t xml:space="preserve">         "V. Оценка последствий совершения террористического акта</w:t>
      </w:r>
    </w:p>
    <w:p w:rsidR="0001185F" w:rsidRDefault="0001185F">
      <w:pPr>
        <w:pStyle w:val="ConsPlusNonformat"/>
        <w:jc w:val="both"/>
      </w:pPr>
      <w:r>
        <w:t xml:space="preserve">                          на объекте (территории)</w:t>
      </w:r>
    </w:p>
    <w:p w:rsidR="0001185F" w:rsidRDefault="0001185F">
      <w:pPr>
        <w:pStyle w:val="ConsPlusNonformat"/>
        <w:jc w:val="both"/>
      </w:pPr>
    </w:p>
    <w:p w:rsidR="0001185F" w:rsidRDefault="0001185F">
      <w:pPr>
        <w:pStyle w:val="ConsPlusNonformat"/>
        <w:jc w:val="both"/>
      </w:pPr>
      <w:r>
        <w:t xml:space="preserve">    Возможное   количество   пострадавших   на   объекте</w:t>
      </w:r>
      <w:proofErr w:type="gramStart"/>
      <w:r>
        <w:t xml:space="preserve">   (</w:t>
      </w:r>
      <w:proofErr w:type="gramEnd"/>
      <w:r>
        <w:t>территории)   -</w:t>
      </w:r>
    </w:p>
    <w:p w:rsidR="0001185F" w:rsidRDefault="0001185F">
      <w:pPr>
        <w:pStyle w:val="ConsPlusNonformat"/>
        <w:jc w:val="both"/>
      </w:pPr>
      <w:r>
        <w:t>_______________________.".</w:t>
      </w:r>
    </w:p>
    <w:p w:rsidR="0001185F" w:rsidRDefault="0001185F">
      <w:pPr>
        <w:pStyle w:val="ConsPlusNonformat"/>
        <w:jc w:val="both"/>
      </w:pPr>
      <w:r>
        <w:t xml:space="preserve">       (человек)</w:t>
      </w:r>
    </w:p>
    <w:p w:rsidR="0001185F" w:rsidRDefault="0001185F">
      <w:pPr>
        <w:pStyle w:val="ConsPlusNormal"/>
        <w:jc w:val="both"/>
      </w:pPr>
    </w:p>
    <w:p w:rsidR="0001185F" w:rsidRDefault="0001185F">
      <w:pPr>
        <w:pStyle w:val="ConsPlusNormal"/>
        <w:ind w:firstLine="540"/>
        <w:jc w:val="both"/>
      </w:pPr>
      <w:r>
        <w:t xml:space="preserve">8. В </w:t>
      </w:r>
      <w:hyperlink r:id="rId81">
        <w:r>
          <w:rPr>
            <w:color w:val="0000FF"/>
          </w:rPr>
          <w:t>постановлении</w:t>
        </w:r>
      </w:hyperlink>
      <w:r>
        <w:t xml:space="preserve"> Правительства Российской Федерации от 7 ноября 2019 г. N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 (Собрание законодательства Российской Федерации, 2019, N 46, ст. 6491; 2021, N 14, ст. 2347):</w:t>
      </w:r>
    </w:p>
    <w:p w:rsidR="0001185F" w:rsidRDefault="0001185F">
      <w:pPr>
        <w:pStyle w:val="ConsPlusNormal"/>
        <w:spacing w:before="220"/>
        <w:ind w:firstLine="540"/>
        <w:jc w:val="both"/>
      </w:pPr>
      <w:r>
        <w:t xml:space="preserve">а) в </w:t>
      </w:r>
      <w:hyperlink r:id="rId82">
        <w:r>
          <w:rPr>
            <w:color w:val="0000FF"/>
          </w:rPr>
          <w:t>требованиях</w:t>
        </w:r>
      </w:hyperlink>
      <w:r>
        <w:t xml:space="preserve">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утвержденных указанным постановлением:</w:t>
      </w:r>
    </w:p>
    <w:p w:rsidR="0001185F" w:rsidRDefault="0001185F">
      <w:pPr>
        <w:pStyle w:val="ConsPlusNormal"/>
        <w:spacing w:before="220"/>
        <w:ind w:firstLine="540"/>
        <w:jc w:val="both"/>
      </w:pPr>
      <w:hyperlink r:id="rId83">
        <w:r>
          <w:rPr>
            <w:color w:val="0000FF"/>
          </w:rPr>
          <w:t>пункт 2</w:t>
        </w:r>
      </w:hyperlink>
      <w:r>
        <w:t xml:space="preserve"> изложить в следующей редакции:</w:t>
      </w:r>
    </w:p>
    <w:p w:rsidR="0001185F" w:rsidRDefault="0001185F">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правообладателями которых являются Министерство науки и высшего образования Российской Федерации и подведомственные ему организации, а также иные не находящиеся в ведении федеральных органов исполнительной власти организации, осуществляющие деятельность в сфере науки, высшего образования и соответствующего дополнительного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01185F" w:rsidRDefault="0001185F">
      <w:pPr>
        <w:pStyle w:val="ConsPlusNormal"/>
        <w:spacing w:before="220"/>
        <w:ind w:firstLine="540"/>
        <w:jc w:val="both"/>
      </w:pPr>
      <w:hyperlink r:id="rId84">
        <w:r>
          <w:rPr>
            <w:color w:val="0000FF"/>
          </w:rPr>
          <w:t>абзац первый пункта 9</w:t>
        </w:r>
      </w:hyperlink>
      <w:r>
        <w:t xml:space="preserve"> изложить в следующей редакции:</w:t>
      </w:r>
    </w:p>
    <w:p w:rsidR="0001185F" w:rsidRDefault="0001185F">
      <w:pPr>
        <w:pStyle w:val="ConsPlusNormal"/>
        <w:spacing w:before="220"/>
        <w:ind w:firstLine="540"/>
        <w:jc w:val="both"/>
      </w:pPr>
      <w:r>
        <w:t>"9.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01185F" w:rsidRDefault="0001185F">
      <w:pPr>
        <w:pStyle w:val="ConsPlusNormal"/>
        <w:spacing w:before="220"/>
        <w:ind w:firstLine="540"/>
        <w:jc w:val="both"/>
      </w:pPr>
      <w:hyperlink r:id="rId85">
        <w:r>
          <w:rPr>
            <w:color w:val="0000FF"/>
          </w:rPr>
          <w:t>пункт 10</w:t>
        </w:r>
      </w:hyperlink>
      <w:r>
        <w:t xml:space="preserve"> изложить в следующей редакции:</w:t>
      </w:r>
    </w:p>
    <w:p w:rsidR="0001185F" w:rsidRDefault="0001185F">
      <w:pPr>
        <w:pStyle w:val="ConsPlusNormal"/>
        <w:spacing w:before="220"/>
        <w:ind w:firstLine="540"/>
        <w:jc w:val="both"/>
      </w:pPr>
      <w:r>
        <w:t>"10.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w:t>
      </w:r>
    </w:p>
    <w:p w:rsidR="0001185F" w:rsidRDefault="0001185F">
      <w:pPr>
        <w:pStyle w:val="ConsPlusNormal"/>
        <w:spacing w:before="220"/>
        <w:ind w:firstLine="540"/>
        <w:jc w:val="both"/>
      </w:pPr>
      <w:hyperlink r:id="rId86">
        <w:r>
          <w:rPr>
            <w:color w:val="0000FF"/>
          </w:rPr>
          <w:t>подпункт "в" пункта 14</w:t>
        </w:r>
      </w:hyperlink>
      <w:r>
        <w:t xml:space="preserve"> изложить в следующей редакции:</w:t>
      </w:r>
    </w:p>
    <w:p w:rsidR="0001185F" w:rsidRDefault="0001185F">
      <w:pPr>
        <w:pStyle w:val="ConsPlusNormal"/>
        <w:spacing w:before="220"/>
        <w:ind w:firstLine="540"/>
        <w:jc w:val="both"/>
      </w:pPr>
      <w:r>
        <w:t>"в) определяет возможные последствия совершения террористического акта;";</w:t>
      </w:r>
    </w:p>
    <w:p w:rsidR="0001185F" w:rsidRDefault="0001185F">
      <w:pPr>
        <w:pStyle w:val="ConsPlusNormal"/>
        <w:spacing w:before="220"/>
        <w:ind w:firstLine="540"/>
        <w:jc w:val="both"/>
      </w:pPr>
      <w:hyperlink r:id="rId87">
        <w:r>
          <w:rPr>
            <w:color w:val="0000FF"/>
          </w:rPr>
          <w:t>пункт 16</w:t>
        </w:r>
      </w:hyperlink>
      <w:r>
        <w:t xml:space="preserve"> изложить в следующей редакции:</w:t>
      </w:r>
    </w:p>
    <w:p w:rsidR="0001185F" w:rsidRDefault="0001185F">
      <w:pPr>
        <w:pStyle w:val="ConsPlusNormal"/>
        <w:spacing w:before="220"/>
        <w:ind w:firstLine="540"/>
        <w:jc w:val="both"/>
      </w:pPr>
      <w:r>
        <w:t>"16. Устанавливаются следующие категории объектов (территорий):</w:t>
      </w:r>
    </w:p>
    <w:p w:rsidR="0001185F" w:rsidRDefault="0001185F">
      <w:pPr>
        <w:pStyle w:val="ConsPlusNormal"/>
        <w:spacing w:before="220"/>
        <w:ind w:firstLine="540"/>
        <w:jc w:val="both"/>
      </w:pPr>
      <w:r>
        <w:t>а) объекты (территории) первой категории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01185F" w:rsidRDefault="0001185F">
      <w:pPr>
        <w:pStyle w:val="ConsPlusNormal"/>
        <w:spacing w:before="220"/>
        <w:ind w:firstLine="540"/>
        <w:jc w:val="both"/>
      </w:pPr>
      <w:r>
        <w:t>б) объекты (территории) второй категории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01185F" w:rsidRDefault="0001185F">
      <w:pPr>
        <w:pStyle w:val="ConsPlusNormal"/>
        <w:spacing w:before="220"/>
        <w:ind w:firstLine="540"/>
        <w:jc w:val="both"/>
      </w:pPr>
      <w:r>
        <w:t>в) объекты (территории) третьей категории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01185F" w:rsidRDefault="0001185F">
      <w:pPr>
        <w:pStyle w:val="ConsPlusNormal"/>
        <w:spacing w:before="220"/>
        <w:ind w:firstLine="540"/>
        <w:jc w:val="both"/>
      </w:pPr>
      <w:hyperlink r:id="rId88">
        <w:r>
          <w:rPr>
            <w:color w:val="0000FF"/>
          </w:rPr>
          <w:t>пункт 17</w:t>
        </w:r>
      </w:hyperlink>
      <w:r>
        <w:t xml:space="preserve"> признать утратившим силу;</w:t>
      </w:r>
    </w:p>
    <w:p w:rsidR="0001185F" w:rsidRDefault="0001185F">
      <w:pPr>
        <w:pStyle w:val="ConsPlusNormal"/>
        <w:spacing w:before="220"/>
        <w:ind w:firstLine="540"/>
        <w:jc w:val="both"/>
      </w:pPr>
      <w:r>
        <w:t xml:space="preserve">в </w:t>
      </w:r>
      <w:hyperlink r:id="rId89">
        <w:r>
          <w:rPr>
            <w:color w:val="0000FF"/>
          </w:rPr>
          <w:t>абзаце первом пункта 19</w:t>
        </w:r>
      </w:hyperlink>
      <w:r>
        <w:t xml:space="preserve"> слова "степени потенциальной опасности и угрозы" заменить словами "возможных последствий";</w:t>
      </w:r>
    </w:p>
    <w:p w:rsidR="0001185F" w:rsidRDefault="0001185F">
      <w:pPr>
        <w:pStyle w:val="ConsPlusNormal"/>
        <w:spacing w:before="220"/>
        <w:ind w:firstLine="540"/>
        <w:jc w:val="both"/>
      </w:pPr>
      <w:r>
        <w:t xml:space="preserve">б) </w:t>
      </w:r>
      <w:hyperlink r:id="rId90">
        <w:r>
          <w:rPr>
            <w:color w:val="0000FF"/>
          </w:rPr>
          <w:t>раздел V</w:t>
        </w:r>
      </w:hyperlink>
      <w:r>
        <w:t xml:space="preserve"> формы паспорта безопасности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утвержденной указанным постановлением, изложить в следующей редакции:</w:t>
      </w:r>
    </w:p>
    <w:p w:rsidR="0001185F" w:rsidRDefault="0001185F">
      <w:pPr>
        <w:pStyle w:val="ConsPlusNormal"/>
        <w:jc w:val="both"/>
      </w:pPr>
    </w:p>
    <w:p w:rsidR="0001185F" w:rsidRDefault="0001185F">
      <w:pPr>
        <w:pStyle w:val="ConsPlusNonformat"/>
        <w:jc w:val="both"/>
      </w:pPr>
      <w:r>
        <w:t xml:space="preserve">         "V. Оценка последствий совершения террористического акта</w:t>
      </w:r>
    </w:p>
    <w:p w:rsidR="0001185F" w:rsidRDefault="0001185F">
      <w:pPr>
        <w:pStyle w:val="ConsPlusNonformat"/>
        <w:jc w:val="both"/>
      </w:pPr>
      <w:r>
        <w:t xml:space="preserve">                          на объекте (территории)</w:t>
      </w:r>
    </w:p>
    <w:p w:rsidR="0001185F" w:rsidRDefault="0001185F">
      <w:pPr>
        <w:pStyle w:val="ConsPlusNonformat"/>
        <w:jc w:val="both"/>
      </w:pPr>
    </w:p>
    <w:p w:rsidR="0001185F" w:rsidRDefault="0001185F">
      <w:pPr>
        <w:pStyle w:val="ConsPlusNonformat"/>
        <w:jc w:val="both"/>
      </w:pPr>
      <w:r>
        <w:t xml:space="preserve">    Возможное    количество   пострадавших   на   объекте</w:t>
      </w:r>
      <w:proofErr w:type="gramStart"/>
      <w:r>
        <w:t xml:space="preserve">   (</w:t>
      </w:r>
      <w:proofErr w:type="gramEnd"/>
      <w:r>
        <w:t>территории)  -</w:t>
      </w:r>
    </w:p>
    <w:p w:rsidR="0001185F" w:rsidRDefault="0001185F">
      <w:pPr>
        <w:pStyle w:val="ConsPlusNonformat"/>
        <w:jc w:val="both"/>
      </w:pPr>
      <w:r>
        <w:t>_______________________".</w:t>
      </w:r>
    </w:p>
    <w:p w:rsidR="0001185F" w:rsidRDefault="0001185F">
      <w:pPr>
        <w:pStyle w:val="ConsPlusNonformat"/>
        <w:jc w:val="both"/>
      </w:pPr>
      <w:r>
        <w:t xml:space="preserve">       (человек)</w:t>
      </w:r>
    </w:p>
    <w:p w:rsidR="0001185F" w:rsidRDefault="0001185F">
      <w:pPr>
        <w:pStyle w:val="ConsPlusNormal"/>
        <w:jc w:val="both"/>
      </w:pPr>
    </w:p>
    <w:p w:rsidR="0001185F" w:rsidRDefault="0001185F">
      <w:pPr>
        <w:pStyle w:val="ConsPlusNormal"/>
        <w:ind w:firstLine="540"/>
        <w:jc w:val="both"/>
      </w:pPr>
      <w:bookmarkStart w:id="2" w:name="P242"/>
      <w:bookmarkEnd w:id="2"/>
      <w:r>
        <w:t xml:space="preserve">9. В </w:t>
      </w:r>
      <w:hyperlink r:id="rId91">
        <w:r>
          <w:rPr>
            <w:color w:val="0000FF"/>
          </w:rPr>
          <w:t>постановлении</w:t>
        </w:r>
      </w:hyperlink>
      <w:r>
        <w:t xml:space="preserve"> Правительства Российской Федерации от 14 мая 2021 г. N 732 "Об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 (Собрание законодательства Российской Федерации, 2021, N 21, ст. 3584):</w:t>
      </w:r>
    </w:p>
    <w:p w:rsidR="0001185F" w:rsidRDefault="0001185F">
      <w:pPr>
        <w:pStyle w:val="ConsPlusNormal"/>
        <w:spacing w:before="220"/>
        <w:ind w:firstLine="540"/>
        <w:jc w:val="both"/>
      </w:pPr>
      <w:r>
        <w:t xml:space="preserve">а) в </w:t>
      </w:r>
      <w:hyperlink r:id="rId92">
        <w:r>
          <w:rPr>
            <w:color w:val="0000FF"/>
          </w:rPr>
          <w:t>требованиях</w:t>
        </w:r>
      </w:hyperlink>
      <w:r>
        <w:t xml:space="preserve"> к антитеррористической защищенности объектов (территорий), предназначенных для организации отдыха детей и их оздоровления, утвержденных указанным постановлением:</w:t>
      </w:r>
    </w:p>
    <w:p w:rsidR="0001185F" w:rsidRDefault="0001185F">
      <w:pPr>
        <w:pStyle w:val="ConsPlusNormal"/>
        <w:spacing w:before="220"/>
        <w:ind w:firstLine="540"/>
        <w:jc w:val="both"/>
      </w:pPr>
      <w:hyperlink r:id="rId93">
        <w:r>
          <w:rPr>
            <w:color w:val="0000FF"/>
          </w:rPr>
          <w:t>абзац первый пункта 6</w:t>
        </w:r>
      </w:hyperlink>
      <w:r>
        <w:t xml:space="preserve"> изложить в следующей редакции:</w:t>
      </w:r>
    </w:p>
    <w:p w:rsidR="0001185F" w:rsidRDefault="0001185F">
      <w:pPr>
        <w:pStyle w:val="ConsPlusNormal"/>
        <w:spacing w:before="220"/>
        <w:ind w:firstLine="540"/>
        <w:jc w:val="both"/>
      </w:pPr>
      <w:r>
        <w:t>"6. В целях установления дифференцированных требований к обеспечению антитеррористической защищенности объектов (территорий) стационарного типа с учетом возможных последствий совершения террористического акта проводится категорирование объектов (территорий) стационарного типа.";</w:t>
      </w:r>
    </w:p>
    <w:p w:rsidR="0001185F" w:rsidRDefault="0001185F">
      <w:pPr>
        <w:pStyle w:val="ConsPlusNormal"/>
        <w:spacing w:before="220"/>
        <w:ind w:firstLine="540"/>
        <w:jc w:val="both"/>
      </w:pPr>
      <w:hyperlink r:id="rId94">
        <w:r>
          <w:rPr>
            <w:color w:val="0000FF"/>
          </w:rPr>
          <w:t>пункт 7</w:t>
        </w:r>
      </w:hyperlink>
      <w:r>
        <w:t xml:space="preserve"> изложить в следующей редакции:</w:t>
      </w:r>
    </w:p>
    <w:p w:rsidR="0001185F" w:rsidRDefault="0001185F">
      <w:pPr>
        <w:pStyle w:val="ConsPlusNormal"/>
        <w:spacing w:before="220"/>
        <w:ind w:firstLine="540"/>
        <w:jc w:val="both"/>
      </w:pPr>
      <w:r>
        <w:t>"7. Возможные последствия совершения террористического акта на объекте (территории) стационарного типа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01185F" w:rsidRDefault="0001185F">
      <w:pPr>
        <w:pStyle w:val="ConsPlusNormal"/>
        <w:spacing w:before="22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стационарного типа принимается равным максимальному количеству единовременно пребывающих людей на объекте (территории) стационарного типа в рабочие дни.";</w:t>
      </w:r>
    </w:p>
    <w:p w:rsidR="0001185F" w:rsidRDefault="0001185F">
      <w:pPr>
        <w:pStyle w:val="ConsPlusNormal"/>
        <w:spacing w:before="220"/>
        <w:ind w:firstLine="540"/>
        <w:jc w:val="both"/>
      </w:pPr>
      <w:hyperlink r:id="rId95">
        <w:r>
          <w:rPr>
            <w:color w:val="0000FF"/>
          </w:rPr>
          <w:t>абзац третий подпункта "а" пункта 11</w:t>
        </w:r>
      </w:hyperlink>
      <w:r>
        <w:t xml:space="preserve"> изложить в следующей редакции:</w:t>
      </w:r>
    </w:p>
    <w:p w:rsidR="0001185F" w:rsidRDefault="0001185F">
      <w:pPr>
        <w:pStyle w:val="ConsPlusNormal"/>
        <w:spacing w:before="220"/>
        <w:ind w:firstLine="540"/>
        <w:jc w:val="both"/>
      </w:pPr>
      <w:r>
        <w:t>"определяет возможные последствия совершения террористического акта на объектах (территориях) стационарного типа;";</w:t>
      </w:r>
    </w:p>
    <w:p w:rsidR="0001185F" w:rsidRDefault="0001185F">
      <w:pPr>
        <w:pStyle w:val="ConsPlusNormal"/>
        <w:spacing w:before="220"/>
        <w:ind w:firstLine="540"/>
        <w:jc w:val="both"/>
      </w:pPr>
      <w:hyperlink r:id="rId96">
        <w:r>
          <w:rPr>
            <w:color w:val="0000FF"/>
          </w:rPr>
          <w:t>пункт 13</w:t>
        </w:r>
      </w:hyperlink>
      <w:r>
        <w:t xml:space="preserve"> изложить в следующей редакции:</w:t>
      </w:r>
    </w:p>
    <w:p w:rsidR="0001185F" w:rsidRDefault="0001185F">
      <w:pPr>
        <w:pStyle w:val="ConsPlusNormal"/>
        <w:spacing w:before="220"/>
        <w:ind w:firstLine="540"/>
        <w:jc w:val="both"/>
      </w:pPr>
      <w:r>
        <w:t>"13. Устанавливаются следующие категории объектов (территорий) стационарного типа:</w:t>
      </w:r>
    </w:p>
    <w:p w:rsidR="0001185F" w:rsidRDefault="0001185F">
      <w:pPr>
        <w:pStyle w:val="ConsPlusNormal"/>
        <w:spacing w:before="220"/>
        <w:ind w:firstLine="540"/>
        <w:jc w:val="both"/>
      </w:pPr>
      <w:r>
        <w:t>а) объекты (территории) стационарного типа 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более 800 человек;</w:t>
      </w:r>
    </w:p>
    <w:p w:rsidR="0001185F" w:rsidRDefault="0001185F">
      <w:pPr>
        <w:pStyle w:val="ConsPlusNormal"/>
        <w:spacing w:before="220"/>
        <w:ind w:firstLine="540"/>
        <w:jc w:val="both"/>
      </w:pPr>
      <w:r>
        <w:t>б) объекты (территории) стационарного типа II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от 300 до 800 человек;</w:t>
      </w:r>
    </w:p>
    <w:p w:rsidR="0001185F" w:rsidRDefault="0001185F">
      <w:pPr>
        <w:pStyle w:val="ConsPlusNormal"/>
        <w:spacing w:before="220"/>
        <w:ind w:firstLine="540"/>
        <w:jc w:val="both"/>
      </w:pPr>
      <w:r>
        <w:t>в) объекты (территории) стационарного типа III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от 100 до 300 человек;</w:t>
      </w:r>
    </w:p>
    <w:p w:rsidR="0001185F" w:rsidRDefault="0001185F">
      <w:pPr>
        <w:pStyle w:val="ConsPlusNormal"/>
        <w:spacing w:before="220"/>
        <w:ind w:firstLine="540"/>
        <w:jc w:val="both"/>
      </w:pPr>
      <w:r>
        <w:t xml:space="preserve">г) объекты (территории) стационарного типа IV категории - объекты (территории) стационарного типа, прогнозируемое количество пострадавших в результате совершения </w:t>
      </w:r>
      <w:r>
        <w:lastRenderedPageBreak/>
        <w:t>террористического акта на которых составляет менее 100 человек.";</w:t>
      </w:r>
    </w:p>
    <w:p w:rsidR="0001185F" w:rsidRDefault="0001185F">
      <w:pPr>
        <w:pStyle w:val="ConsPlusNormal"/>
        <w:spacing w:before="220"/>
        <w:ind w:firstLine="540"/>
        <w:jc w:val="both"/>
      </w:pPr>
      <w:r>
        <w:t xml:space="preserve">б) </w:t>
      </w:r>
      <w:hyperlink r:id="rId97">
        <w:r>
          <w:rPr>
            <w:color w:val="0000FF"/>
          </w:rPr>
          <w:t>раздел V</w:t>
        </w:r>
      </w:hyperlink>
      <w:r>
        <w:t xml:space="preserve"> формы паспорта безопасности объектов (территорий) стационарного типа, предназначенных для организации отдыха детей и их оздоровления, утвержденной указанным постановлением, изложить в следующей редакции:</w:t>
      </w:r>
    </w:p>
    <w:p w:rsidR="0001185F" w:rsidRDefault="0001185F">
      <w:pPr>
        <w:pStyle w:val="ConsPlusNormal"/>
        <w:jc w:val="both"/>
      </w:pPr>
    </w:p>
    <w:p w:rsidR="0001185F" w:rsidRDefault="0001185F">
      <w:pPr>
        <w:pStyle w:val="ConsPlusNonformat"/>
        <w:jc w:val="both"/>
      </w:pPr>
      <w:r>
        <w:t xml:space="preserve">         "V. Оценка последствий совершения террористического акта</w:t>
      </w:r>
    </w:p>
    <w:p w:rsidR="0001185F" w:rsidRDefault="0001185F">
      <w:pPr>
        <w:pStyle w:val="ConsPlusNonformat"/>
        <w:jc w:val="both"/>
      </w:pPr>
      <w:r>
        <w:t xml:space="preserve">                          на объекте (территории)</w:t>
      </w:r>
    </w:p>
    <w:p w:rsidR="0001185F" w:rsidRDefault="0001185F">
      <w:pPr>
        <w:pStyle w:val="ConsPlusNonformat"/>
        <w:jc w:val="both"/>
      </w:pPr>
    </w:p>
    <w:p w:rsidR="0001185F" w:rsidRDefault="0001185F">
      <w:pPr>
        <w:pStyle w:val="ConsPlusNonformat"/>
        <w:jc w:val="both"/>
      </w:pPr>
      <w:r>
        <w:t xml:space="preserve">    Возможное    количество   пострадавших   на   объекте</w:t>
      </w:r>
      <w:proofErr w:type="gramStart"/>
      <w:r>
        <w:t xml:space="preserve">   (</w:t>
      </w:r>
      <w:proofErr w:type="gramEnd"/>
      <w:r>
        <w:t>территории)  -</w:t>
      </w:r>
    </w:p>
    <w:p w:rsidR="0001185F" w:rsidRDefault="0001185F">
      <w:pPr>
        <w:pStyle w:val="ConsPlusNonformat"/>
        <w:jc w:val="both"/>
      </w:pPr>
      <w:r>
        <w:t>_______________________.".</w:t>
      </w:r>
    </w:p>
    <w:p w:rsidR="0001185F" w:rsidRDefault="0001185F">
      <w:pPr>
        <w:pStyle w:val="ConsPlusNonformat"/>
        <w:jc w:val="both"/>
      </w:pPr>
      <w:r>
        <w:t xml:space="preserve">       (человек)</w:t>
      </w:r>
    </w:p>
    <w:p w:rsidR="0001185F" w:rsidRDefault="0001185F">
      <w:pPr>
        <w:pStyle w:val="ConsPlusNormal"/>
        <w:jc w:val="both"/>
      </w:pPr>
    </w:p>
    <w:p w:rsidR="0001185F" w:rsidRDefault="0001185F">
      <w:pPr>
        <w:pStyle w:val="ConsPlusNormal"/>
        <w:jc w:val="both"/>
      </w:pPr>
    </w:p>
    <w:p w:rsidR="0001185F" w:rsidRDefault="0001185F">
      <w:pPr>
        <w:pStyle w:val="ConsPlusNormal"/>
        <w:pBdr>
          <w:bottom w:val="single" w:sz="6" w:space="0" w:color="auto"/>
        </w:pBdr>
        <w:spacing w:before="100" w:after="100"/>
        <w:jc w:val="both"/>
        <w:rPr>
          <w:sz w:val="2"/>
          <w:szCs w:val="2"/>
        </w:rPr>
      </w:pPr>
    </w:p>
    <w:p w:rsidR="00BD6A91" w:rsidRDefault="0001185F">
      <w:bookmarkStart w:id="3" w:name="_GoBack"/>
      <w:bookmarkEnd w:id="3"/>
    </w:p>
    <w:sectPr w:rsidR="00BD6A91" w:rsidSect="00537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5F"/>
    <w:rsid w:val="0001185F"/>
    <w:rsid w:val="00051120"/>
    <w:rsid w:val="004E7C45"/>
    <w:rsid w:val="00501FD7"/>
    <w:rsid w:val="00F74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AAA83-906B-4B4A-9D75-B133B4A0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18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118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1185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1185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B9A7EC9D7F31815BF558D294F536B31309D7CDCF72B5DD846819D65DA576B451DBACBF8517C6137C75ED45274DF34BD6BDEFB547E155F95GBZ4J" TargetMode="External"/><Relationship Id="rId21" Type="http://schemas.openxmlformats.org/officeDocument/2006/relationships/hyperlink" Target="consultantplus://offline/ref=DB9A7EC9D7F31815BF558D294F536B31309D7CDCF72B5DD846819D65DA576B451DBACBF8517C6030CD5ED45274DF34BD6BDEFB547E155F95GBZ4J" TargetMode="External"/><Relationship Id="rId34" Type="http://schemas.openxmlformats.org/officeDocument/2006/relationships/hyperlink" Target="consultantplus://offline/ref=DB9A7EC9D7F31815BF558D294F536B31309D71DDF22E5DD846819D65DA576B451DBACBF8517C6031CA5ED45274DF34BD6BDEFB547E155F95GBZ4J" TargetMode="External"/><Relationship Id="rId42" Type="http://schemas.openxmlformats.org/officeDocument/2006/relationships/hyperlink" Target="consultantplus://offline/ref=DB9A7EC9D7F31815BF558D294F536B31309D71DDF22E5DD846819D65DA576B451DBACBF8517C6035CD5ED45274DF34BD6BDEFB547E155F95GBZ4J" TargetMode="External"/><Relationship Id="rId47" Type="http://schemas.openxmlformats.org/officeDocument/2006/relationships/hyperlink" Target="consultantplus://offline/ref=DB9A7EC9D7F31815BF558D294F536B31319871DCFD2B5DD846819D65DA576B451DBACBF8517C6033CF5ED45274DF34BD6BDEFB547E155F95GBZ4J" TargetMode="External"/><Relationship Id="rId50" Type="http://schemas.openxmlformats.org/officeDocument/2006/relationships/hyperlink" Target="consultantplus://offline/ref=DB9A7EC9D7F31815BF558D294F536B31319871DCFD2B5DD846819D65DA576B451DBACBF8517C6030CC5ED45274DF34BD6BDEFB547E155F95GBZ4J" TargetMode="External"/><Relationship Id="rId55" Type="http://schemas.openxmlformats.org/officeDocument/2006/relationships/hyperlink" Target="consultantplus://offline/ref=DB9A7EC9D7F31815BF558D294F536B31319871DCFD2B5DD846819D65DA576B451DBACBF8517C6137CC5ED45274DF34BD6BDEFB547E155F95GBZ4J" TargetMode="External"/><Relationship Id="rId63" Type="http://schemas.openxmlformats.org/officeDocument/2006/relationships/hyperlink" Target="consultantplus://offline/ref=DB9A7EC9D7F31815BF558D294F536B31309E7DDEF02C5DD846819D65DA576B451DBACBF8517C6030C65ED45274DF34BD6BDEFB547E155F95GBZ4J" TargetMode="External"/><Relationship Id="rId68" Type="http://schemas.openxmlformats.org/officeDocument/2006/relationships/hyperlink" Target="consultantplus://offline/ref=DB9A7EC9D7F31815BF558D294F536B31309E7DDEF02C5DD846819D65DA576B451DBACBF8517C613BC95ED45274DF34BD6BDEFB547E155F95GBZ4J" TargetMode="External"/><Relationship Id="rId76" Type="http://schemas.openxmlformats.org/officeDocument/2006/relationships/hyperlink" Target="consultantplus://offline/ref=DB9A7EC9D7F31815BF558D294F536B31309A75DBF02D5DD846819D65DA576B451DBACBF8517C6034C95ED45274DF34BD6BDEFB547E155F95GBZ4J" TargetMode="External"/><Relationship Id="rId84" Type="http://schemas.openxmlformats.org/officeDocument/2006/relationships/hyperlink" Target="consultantplus://offline/ref=DB9A7EC9D7F31815BF558D294F536B31309175D8F22F5DD846819D65DA576B451DBACBF8517C6031CA5ED45274DF34BD6BDEFB547E155F95GBZ4J" TargetMode="External"/><Relationship Id="rId89" Type="http://schemas.openxmlformats.org/officeDocument/2006/relationships/hyperlink" Target="consultantplus://offline/ref=DB9A7EC9D7F31815BF558D294F536B31309175D8F22F5DD846819D65DA576B451DBACBF8517C6035CB5ED45274DF34BD6BDEFB547E155F95GBZ4J" TargetMode="External"/><Relationship Id="rId97" Type="http://schemas.openxmlformats.org/officeDocument/2006/relationships/hyperlink" Target="consultantplus://offline/ref=DB9A7EC9D7F31815BF558D294F536B31309170DAF4265DD846819D65DA576B451DBACBF8517C6231CB5ED45274DF34BD6BDEFB547E155F95GBZ4J" TargetMode="External"/><Relationship Id="rId7" Type="http://schemas.openxmlformats.org/officeDocument/2006/relationships/hyperlink" Target="consultantplus://offline/ref=DB9A7EC9D7F31815BF558D294F536B31309A73DCF5285DD846819D65DA576B450FBA93F4537C7E33CE4B820332G8Z9J" TargetMode="External"/><Relationship Id="rId71" Type="http://schemas.openxmlformats.org/officeDocument/2006/relationships/hyperlink" Target="consultantplus://offline/ref=DB9A7EC9D7F31815BF558D294F536B31309A75DBF02D5DD846819D65DA576B451DBACBF8517C6033CC5ED45274DF34BD6BDEFB547E155F95GBZ4J" TargetMode="External"/><Relationship Id="rId92" Type="http://schemas.openxmlformats.org/officeDocument/2006/relationships/hyperlink" Target="consultantplus://offline/ref=DB9A7EC9D7F31815BF558D294F536B31309170DAF4265DD846819D65DA576B451DBACBF8517C6033CF5ED45274DF34BD6BDEFB547E155F95GBZ4J" TargetMode="External"/><Relationship Id="rId2" Type="http://schemas.openxmlformats.org/officeDocument/2006/relationships/settings" Target="settings.xml"/><Relationship Id="rId16" Type="http://schemas.openxmlformats.org/officeDocument/2006/relationships/hyperlink" Target="consultantplus://offline/ref=DB9A7EC9D7F31815BF558D294F536B31309A73DCF5285DD846819D65DA576B451DBACBF8517C6131CE5ED45274DF34BD6BDEFB547E155F95GBZ4J" TargetMode="External"/><Relationship Id="rId29" Type="http://schemas.openxmlformats.org/officeDocument/2006/relationships/hyperlink" Target="consultantplus://offline/ref=DB9A7EC9D7F31815BF558D294F536B31309D71DDF22E5DD846819D65DA576B451DBACBF8517C6033CF5ED45274DF34BD6BDEFB547E155F95GBZ4J" TargetMode="External"/><Relationship Id="rId11" Type="http://schemas.openxmlformats.org/officeDocument/2006/relationships/hyperlink" Target="consultantplus://offline/ref=DB9A7EC9D7F31815BF558D294F536B31309A73DCF5285DD846819D65DA576B451DBACBF8517C6030C95ED45274DF34BD6BDEFB547E155F95GBZ4J" TargetMode="External"/><Relationship Id="rId24" Type="http://schemas.openxmlformats.org/officeDocument/2006/relationships/hyperlink" Target="consultantplus://offline/ref=DB9A7EC9D7F31815BF558D294F536B31309D7CDCF72B5DD846819D65DA576B451DBACBF8517C6133C75ED45274DF34BD6BDEFB547E155F95GBZ4J" TargetMode="External"/><Relationship Id="rId32" Type="http://schemas.openxmlformats.org/officeDocument/2006/relationships/hyperlink" Target="consultantplus://offline/ref=DB9A7EC9D7F31815BF558D294F536B31309D71DDF22E5DD846819D65DA576B451DBACBF8517C6030CD5ED45274DF34BD6BDEFB547E155F95GBZ4J" TargetMode="External"/><Relationship Id="rId37" Type="http://schemas.openxmlformats.org/officeDocument/2006/relationships/hyperlink" Target="consultantplus://offline/ref=DB9A7EC9D7F31815BF558D294F536B31309D71DDF22E5DD846819D65DA576B451DBACBF8517C6031C65ED45274DF34BD6BDEFB547E155F95GBZ4J" TargetMode="External"/><Relationship Id="rId40" Type="http://schemas.openxmlformats.org/officeDocument/2006/relationships/hyperlink" Target="consultantplus://offline/ref=DB9A7EC9D7F31815BF558D294F536B31309D71DDF22E5DD846819D65DA576B451DBACBF8517C6034CA5ED45274DF34BD6BDEFB547E155F95GBZ4J" TargetMode="External"/><Relationship Id="rId45" Type="http://schemas.openxmlformats.org/officeDocument/2006/relationships/hyperlink" Target="consultantplus://offline/ref=DB9A7EC9D7F31815BF558D294F536B31309D71DDF22E5DD846819D65DA576B451DBACBF8517C6232C85ED45274DF34BD6BDEFB547E155F95GBZ4J" TargetMode="External"/><Relationship Id="rId53" Type="http://schemas.openxmlformats.org/officeDocument/2006/relationships/hyperlink" Target="consultantplus://offline/ref=DB9A7EC9D7F31815BF558D294F536B31319871DCFD2B5DD846819D65DA576B451DBACBF8517C6037CA5ED45274DF34BD6BDEFB547E155F95GBZ4J" TargetMode="External"/><Relationship Id="rId58" Type="http://schemas.openxmlformats.org/officeDocument/2006/relationships/hyperlink" Target="consultantplus://offline/ref=DB9A7EC9D7F31815BF558D294F536B31319871DCFD2B5DD846819D65DA576B451DBACBF8517C6233CF5ED45274DF34BD6BDEFB547E155F95GBZ4J" TargetMode="External"/><Relationship Id="rId66" Type="http://schemas.openxmlformats.org/officeDocument/2006/relationships/hyperlink" Target="consultantplus://offline/ref=DB9A7EC9D7F31815BF558D294F536B31309E7DDEF02C5DD846819D65DA576B451DBACBF8517C6136CE5ED45274DF34BD6BDEFB547E155F95GBZ4J" TargetMode="External"/><Relationship Id="rId74" Type="http://schemas.openxmlformats.org/officeDocument/2006/relationships/hyperlink" Target="consultantplus://offline/ref=DB9A7EC9D7F31815BF558D294F536B31309A75DBF02D5DD846819D65DA576B451DBACBF8517C6036CF5ED45274DF34BD6BDEFB547E155F95GBZ4J" TargetMode="External"/><Relationship Id="rId79" Type="http://schemas.openxmlformats.org/officeDocument/2006/relationships/hyperlink" Target="consultantplus://offline/ref=DB9A7EC9D7F31815BF558D294F536B31309A75DBF02D5DD846819D65DA576B451DBACBF8517C6233CE5ED45274DF34BD6BDEFB547E155F95GBZ4J" TargetMode="External"/><Relationship Id="rId87" Type="http://schemas.openxmlformats.org/officeDocument/2006/relationships/hyperlink" Target="consultantplus://offline/ref=DB9A7EC9D7F31815BF558D294F536B31309175D8F22F5DD846819D65DA576B451DBACBF8517C6037C85ED45274DF34BD6BDEFB547E155F95GBZ4J" TargetMode="External"/><Relationship Id="rId5" Type="http://schemas.openxmlformats.org/officeDocument/2006/relationships/hyperlink" Target="consultantplus://offline/ref=DB9A7EC9D7F31815BF558D294F536B31309B70DFF12D5DD846819D65DA576B451DBACBF8517C6030CE5ED45274DF34BD6BDEFB547E155F95GBZ4J" TargetMode="External"/><Relationship Id="rId61" Type="http://schemas.openxmlformats.org/officeDocument/2006/relationships/hyperlink" Target="consultantplus://offline/ref=DB9A7EC9D7F31815BF558D294F536B31309E7DDEF02C5DD846819D65DA576B451DBACBF8517C6033CE5ED45274DF34BD6BDEFB547E155F95GBZ4J" TargetMode="External"/><Relationship Id="rId82" Type="http://schemas.openxmlformats.org/officeDocument/2006/relationships/hyperlink" Target="consultantplus://offline/ref=DB9A7EC9D7F31815BF558D294F536B31309175D8F22F5DD846819D65DA576B451DBACBFC5A2831769A5882032E8B38A169C0F8G5Z6J" TargetMode="External"/><Relationship Id="rId90" Type="http://schemas.openxmlformats.org/officeDocument/2006/relationships/hyperlink" Target="consultantplus://offline/ref=DB9A7EC9D7F31815BF558D294F536B31309175D8F22F5DD846819D65DA576B451DBACBF8517C6237CE5ED45274DF34BD6BDEFB547E155F95GBZ4J" TargetMode="External"/><Relationship Id="rId95" Type="http://schemas.openxmlformats.org/officeDocument/2006/relationships/hyperlink" Target="consultantplus://offline/ref=DB9A7EC9D7F31815BF558D294F536B31309170DAF4265DD846819D65DA576B451DBACBF8517C6036CD5ED45274DF34BD6BDEFB547E155F95GBZ4J" TargetMode="External"/><Relationship Id="rId19" Type="http://schemas.openxmlformats.org/officeDocument/2006/relationships/hyperlink" Target="consultantplus://offline/ref=DB9A7EC9D7F31815BF558D294F536B31309D7CDCF72B5DD846819D65DA576B451DBACBF8517C6033C85ED45274DF34BD6BDEFB547E155F95GBZ4J" TargetMode="External"/><Relationship Id="rId14" Type="http://schemas.openxmlformats.org/officeDocument/2006/relationships/hyperlink" Target="consultantplus://offline/ref=DB9A7EC9D7F31815BF558D294F536B31309A73DCF5285DD846819D65DA576B451DBACBFB527734638B008D01309438BE75C2FA57G6Z3J" TargetMode="External"/><Relationship Id="rId22" Type="http://schemas.openxmlformats.org/officeDocument/2006/relationships/hyperlink" Target="consultantplus://offline/ref=DB9A7EC9D7F31815BF558D294F536B31309D7CDCF72B5DD846819D65DA576B451DBACBF8517C6031CA5ED45274DF34BD6BDEFB547E155F95GBZ4J" TargetMode="External"/><Relationship Id="rId27" Type="http://schemas.openxmlformats.org/officeDocument/2006/relationships/hyperlink" Target="consultantplus://offline/ref=DB9A7EC9D7F31815BF558D294F536B31309D7CDCF72B5DD846819D65DA576B451DBACBF8517C6134CF5ED45274DF34BD6BDEFB547E155F95GBZ4J" TargetMode="External"/><Relationship Id="rId30" Type="http://schemas.openxmlformats.org/officeDocument/2006/relationships/hyperlink" Target="consultantplus://offline/ref=DB9A7EC9D7F31815BF558D294F536B31309D71DDF22E5DD846819D65DA576B451DBACBF8517C6033CC5ED45274DF34BD6BDEFB547E155F95GBZ4J" TargetMode="External"/><Relationship Id="rId35" Type="http://schemas.openxmlformats.org/officeDocument/2006/relationships/hyperlink" Target="consultantplus://offline/ref=DB9A7EC9D7F31815BF558D294F536B31309D71DDF22E5DD846819D65DA576B451DBACBF8517C6031C95ED45274DF34BD6BDEFB547E155F95GBZ4J" TargetMode="External"/><Relationship Id="rId43" Type="http://schemas.openxmlformats.org/officeDocument/2006/relationships/hyperlink" Target="consultantplus://offline/ref=DB9A7EC9D7F31815BF558D294F536B31309D71DDF22E5DD846819D65DA576B451DBACBF8517C6135CB5ED45274DF34BD6BDEFB547E155F95GBZ4J" TargetMode="External"/><Relationship Id="rId48" Type="http://schemas.openxmlformats.org/officeDocument/2006/relationships/hyperlink" Target="consultantplus://offline/ref=DB9A7EC9D7F31815BF558D294F536B31319871DCFD2B5DD846819D65DA576B451DBACBF8517C6033CC5ED45274DF34BD6BDEFB547E155F95GBZ4J" TargetMode="External"/><Relationship Id="rId56" Type="http://schemas.openxmlformats.org/officeDocument/2006/relationships/hyperlink" Target="consultantplus://offline/ref=DB9A7EC9D7F31815BF558D294F536B31319871DCFD2B5DD846819D65DA576B451DBACBF8517C6137C85ED45274DF34BD6BDEFB547E155F95GBZ4J" TargetMode="External"/><Relationship Id="rId64" Type="http://schemas.openxmlformats.org/officeDocument/2006/relationships/hyperlink" Target="consultantplus://offline/ref=DB9A7EC9D7F31815BF558D294F536B31309E7DDEF02C5DD846819D65DA576B451DBACBFC5A2831769A5882032E8B38A169C0F8G5Z6J" TargetMode="External"/><Relationship Id="rId69" Type="http://schemas.openxmlformats.org/officeDocument/2006/relationships/hyperlink" Target="consultantplus://offline/ref=DB9A7EC9D7F31815BF558D294F536B31309A75DBF02D5DD846819D65DA576B450FBA93F4537C7E33CE4B820332G8Z9J" TargetMode="External"/><Relationship Id="rId77" Type="http://schemas.openxmlformats.org/officeDocument/2006/relationships/hyperlink" Target="consultantplus://offline/ref=DB9A7EC9D7F31815BF558D294F536B31309A75DBF02D5DD846819D65DA576B451DBACBF8517C613BCD5ED45274DF34BD6BDEFB547E155F95GBZ4J" TargetMode="External"/><Relationship Id="rId8" Type="http://schemas.openxmlformats.org/officeDocument/2006/relationships/hyperlink" Target="consultantplus://offline/ref=DB9A7EC9D7F31815BF558D294F536B31309A73DCF5285DD846819D65DA576B451DBACBF8517C6033CB5ED45274DF34BD6BDEFB547E155F95GBZ4J" TargetMode="External"/><Relationship Id="rId51" Type="http://schemas.openxmlformats.org/officeDocument/2006/relationships/hyperlink" Target="consultantplus://offline/ref=DB9A7EC9D7F31815BF558D294F536B31319871DCFD2B5DD846819D65DA576B451DBACBF8517C6031C95ED45274DF34BD6BDEFB547E155F95GBZ4J" TargetMode="External"/><Relationship Id="rId72" Type="http://schemas.openxmlformats.org/officeDocument/2006/relationships/hyperlink" Target="consultantplus://offline/ref=DB9A7EC9D7F31815BF558D294F536B31309A75DBF02D5DD846819D65DA576B451DBACBF8517C6030CB5ED45274DF34BD6BDEFB547E155F95GBZ4J" TargetMode="External"/><Relationship Id="rId80" Type="http://schemas.openxmlformats.org/officeDocument/2006/relationships/hyperlink" Target="consultantplus://offline/ref=DB9A7EC9D7F31815BF558D294F536B31309A75DBF02D5DD846819D65DA576B451DBACBF8517C6236CA5ED45274DF34BD6BDEFB547E155F95GBZ4J" TargetMode="External"/><Relationship Id="rId85" Type="http://schemas.openxmlformats.org/officeDocument/2006/relationships/hyperlink" Target="consultantplus://offline/ref=DB9A7EC9D7F31815BF558D294F536B31309175D8F22F5DD846819D65DA576B451DBACBF8517C6031C65ED45274DF34BD6BDEFB547E155F95GBZ4J" TargetMode="External"/><Relationship Id="rId93" Type="http://schemas.openxmlformats.org/officeDocument/2006/relationships/hyperlink" Target="consultantplus://offline/ref=DB9A7EC9D7F31815BF558D294F536B31309170DAF4265DD846819D65DA576B451DBACBF8517C6030CA5ED45274DF34BD6BDEFB547E155F95GBZ4J"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DB9A7EC9D7F31815BF558D294F536B31309A73DCF5285DD846819D65DA576B451DBACBF8517C6036CC5ED45274DF34BD6BDEFB547E155F95GBZ4J" TargetMode="External"/><Relationship Id="rId17" Type="http://schemas.openxmlformats.org/officeDocument/2006/relationships/hyperlink" Target="consultantplus://offline/ref=DB9A7EC9D7F31815BF558D294F536B31309D7CDCF72B5DD846819D65DA576B450FBA93F4537C7E33CE4B820332G8Z9J" TargetMode="External"/><Relationship Id="rId25" Type="http://schemas.openxmlformats.org/officeDocument/2006/relationships/hyperlink" Target="consultantplus://offline/ref=DB9A7EC9D7F31815BF558D294F536B31309D7CDCF72B5DD846819D65DA576B451DBACBF8517C6130C65ED45274DF34BD6BDEFB547E155F95GBZ4J" TargetMode="External"/><Relationship Id="rId33" Type="http://schemas.openxmlformats.org/officeDocument/2006/relationships/hyperlink" Target="consultantplus://offline/ref=DB9A7EC9D7F31815BF558D294F536B31309D71DDF22E5DD846819D65DA576B451DBACBF8517C6030C85ED45274DF34BD6BDEFB547E155F95GBZ4J" TargetMode="External"/><Relationship Id="rId38" Type="http://schemas.openxmlformats.org/officeDocument/2006/relationships/hyperlink" Target="consultantplus://offline/ref=DB9A7EC9D7F31815BF558D294F536B31309D71DDF22E5DD846819D65DA576B451DBACBF8517C6036CA5ED45274DF34BD6BDEFB547E155F95GBZ4J" TargetMode="External"/><Relationship Id="rId46" Type="http://schemas.openxmlformats.org/officeDocument/2006/relationships/hyperlink" Target="consultantplus://offline/ref=DB9A7EC9D7F31815BF558D294F536B31319871DCFD2B5DD846819D65DA576B450FBA93F4537C7E33CE4B820332G8Z9J" TargetMode="External"/><Relationship Id="rId59" Type="http://schemas.openxmlformats.org/officeDocument/2006/relationships/hyperlink" Target="consultantplus://offline/ref=DB9A7EC9D7F31815BF558D294F536B31319871DCFD2B5DD846819D65DA576B451DBACBF8517C6230C75ED45274DF34BD6BDEFB547E155F95GBZ4J" TargetMode="External"/><Relationship Id="rId67" Type="http://schemas.openxmlformats.org/officeDocument/2006/relationships/hyperlink" Target="consultantplus://offline/ref=DB9A7EC9D7F31815BF558D294F536B31309E7DDEF02C5DD846819D65DA576B451DBACBF8517C6136CD5ED45274DF34BD6BDEFB547E155F95GBZ4J" TargetMode="External"/><Relationship Id="rId20" Type="http://schemas.openxmlformats.org/officeDocument/2006/relationships/hyperlink" Target="consultantplus://offline/ref=DB9A7EC9D7F31815BF558D294F536B31309D7CDCF72B5DD846819D65DA576B451DBACBF8517C6030CF5ED45274DF34BD6BDEFB547E155F95GBZ4J" TargetMode="External"/><Relationship Id="rId41" Type="http://schemas.openxmlformats.org/officeDocument/2006/relationships/hyperlink" Target="consultantplus://offline/ref=DB9A7EC9D7F31815BF558D294F536B31309D71DDF22E5DD846819D65DA576B451DBACBF8517C6034C85ED45274DF34BD6BDEFB547E155F95GBZ4J" TargetMode="External"/><Relationship Id="rId54" Type="http://schemas.openxmlformats.org/officeDocument/2006/relationships/hyperlink" Target="consultantplus://offline/ref=DB9A7EC9D7F31815BF558D294F536B31319871DCFD2B5DD846819D65DA576B451DBACBF8517C6136CC5ED45274DF34BD6BDEFB547E155F95GBZ4J" TargetMode="External"/><Relationship Id="rId62" Type="http://schemas.openxmlformats.org/officeDocument/2006/relationships/hyperlink" Target="consultantplus://offline/ref=DB9A7EC9D7F31815BF558D294F536B31309E7DDEF02C5DD846819D65DA576B451DBACBF8517C6030C75ED45274DF34BD6BDEFB547E155F95GBZ4J" TargetMode="External"/><Relationship Id="rId70" Type="http://schemas.openxmlformats.org/officeDocument/2006/relationships/hyperlink" Target="consultantplus://offline/ref=DB9A7EC9D7F31815BF558D294F536B31309A75DBF02D5DD846819D65DA576B451DBACBF8517C6033CF5ED45274DF34BD6BDEFB547E155F95GBZ4J" TargetMode="External"/><Relationship Id="rId75" Type="http://schemas.openxmlformats.org/officeDocument/2006/relationships/hyperlink" Target="consultantplus://offline/ref=DB9A7EC9D7F31815BF558D294F536B31309A75DBF02D5DD846819D65DA576B451DBACBF8517C6036C65ED45274DF34BD6BDEFB547E155F95GBZ4J" TargetMode="External"/><Relationship Id="rId83" Type="http://schemas.openxmlformats.org/officeDocument/2006/relationships/hyperlink" Target="consultantplus://offline/ref=DB9A7EC9D7F31815BF558D294F536B31309175D8F22F5DD846819D65DA576B451DBACBFE5A2831769A5882032E8B38A169C0F8G5Z6J" TargetMode="External"/><Relationship Id="rId88" Type="http://schemas.openxmlformats.org/officeDocument/2006/relationships/hyperlink" Target="consultantplus://offline/ref=DB9A7EC9D7F31815BF558D294F536B31309175D8F22F5DD846819D65DA576B451DBACBF8517C6035CF5ED45274DF34BD6BDEFB547E155F95GBZ4J" TargetMode="External"/><Relationship Id="rId91" Type="http://schemas.openxmlformats.org/officeDocument/2006/relationships/hyperlink" Target="consultantplus://offline/ref=DB9A7EC9D7F31815BF558D294F536B31309170DAF4265DD846819D65DA576B450FBA93F4537C7E33CE4B820332G8Z9J" TargetMode="External"/><Relationship Id="rId96" Type="http://schemas.openxmlformats.org/officeDocument/2006/relationships/hyperlink" Target="consultantplus://offline/ref=DB9A7EC9D7F31815BF558D294F536B31309170DAF4265DD846819D65DA576B451DBACBF8517C6036C75ED45274DF34BD6BDEFB547E155F95GBZ4J" TargetMode="External"/><Relationship Id="rId1" Type="http://schemas.openxmlformats.org/officeDocument/2006/relationships/styles" Target="styles.xml"/><Relationship Id="rId6" Type="http://schemas.openxmlformats.org/officeDocument/2006/relationships/hyperlink" Target="consultantplus://offline/ref=DB9A7EC9D7F31815BF558D294F536B31309B70DFF12D5DD846819D65DA576B451DBACBF8517C6030CB5ED45274DF34BD6BDEFB547E155F95GBZ4J" TargetMode="External"/><Relationship Id="rId15" Type="http://schemas.openxmlformats.org/officeDocument/2006/relationships/hyperlink" Target="consultantplus://offline/ref=DB9A7EC9D7F31815BF558D294F536B31309A73DCF5285DD846819D65DA576B451DBACBF8517C6130C85ED45274DF34BD6BDEFB547E155F95GBZ4J" TargetMode="External"/><Relationship Id="rId23" Type="http://schemas.openxmlformats.org/officeDocument/2006/relationships/hyperlink" Target="consultantplus://offline/ref=DB9A7EC9D7F31815BF558D294F536B31309D7CDCF72B5DD846819D65DA576B451DBACBF8517C6037CE5ED45274DF34BD6BDEFB547E155F95GBZ4J" TargetMode="External"/><Relationship Id="rId28" Type="http://schemas.openxmlformats.org/officeDocument/2006/relationships/hyperlink" Target="consultantplus://offline/ref=DB9A7EC9D7F31815BF558D294F536B31309D71DDF22E5DD846819D65DA576B450FBA93F4537C7E33CE4B820332G8Z9J" TargetMode="External"/><Relationship Id="rId36" Type="http://schemas.openxmlformats.org/officeDocument/2006/relationships/hyperlink" Target="consultantplus://offline/ref=DB9A7EC9D7F31815BF558D294F536B31309D71DDF22E5DD846819D65DA576B451DBACBF8517C6031C85ED45274DF34BD6BDEFB547E155F95GBZ4J" TargetMode="External"/><Relationship Id="rId49" Type="http://schemas.openxmlformats.org/officeDocument/2006/relationships/hyperlink" Target="consultantplus://offline/ref=DB9A7EC9D7F31815BF558D294F536B31319871DCFD2B5DD846819D65DA576B451DBACBF8517C6030CD5ED45274DF34BD6BDEFB547E155F95GBZ4J" TargetMode="External"/><Relationship Id="rId57" Type="http://schemas.openxmlformats.org/officeDocument/2006/relationships/hyperlink" Target="consultantplus://offline/ref=DB9A7EC9D7F31815BF558D294F536B31319871DCFD2B5DD846819D65DA576B451DBACBF8517C6134C85ED45274DF34BD6BDEFB547E155F95GBZ4J" TargetMode="External"/><Relationship Id="rId10" Type="http://schemas.openxmlformats.org/officeDocument/2006/relationships/hyperlink" Target="consultantplus://offline/ref=DB9A7EC9D7F31815BF558D294F536B31309A73DCF5285DD846819D65DA576B451DBACBF8517C6030CC5ED45274DF34BD6BDEFB547E155F95GBZ4J" TargetMode="External"/><Relationship Id="rId31" Type="http://schemas.openxmlformats.org/officeDocument/2006/relationships/hyperlink" Target="consultantplus://offline/ref=DB9A7EC9D7F31815BF558D294F536B31309D71DDF22E5DD846819D65DA576B451DBACBF8517C6030CF5ED45274DF34BD6BDEFB547E155F95GBZ4J" TargetMode="External"/><Relationship Id="rId44" Type="http://schemas.openxmlformats.org/officeDocument/2006/relationships/hyperlink" Target="consultantplus://offline/ref=DB9A7EC9D7F31815BF558D294F536B31309D71DDF22E5DD846819D65DA576B451DBACBF8517C6232CD5ED45274DF34BD6BDEFB547E155F95GBZ4J" TargetMode="External"/><Relationship Id="rId52" Type="http://schemas.openxmlformats.org/officeDocument/2006/relationships/hyperlink" Target="consultantplus://offline/ref=DB9A7EC9D7F31815BF558D294F536B31319871DCFD2B5DD846819D65DA576B451DBACBF8517C6036CE5ED45274DF34BD6BDEFB547E155F95GBZ4J" TargetMode="External"/><Relationship Id="rId60" Type="http://schemas.openxmlformats.org/officeDocument/2006/relationships/hyperlink" Target="consultantplus://offline/ref=DB9A7EC9D7F31815BF558D294F536B31309E7DDEF02C5DD846819D65DA576B450FBA93F4537C7E33CE4B820332G8Z9J" TargetMode="External"/><Relationship Id="rId65" Type="http://schemas.openxmlformats.org/officeDocument/2006/relationships/hyperlink" Target="consultantplus://offline/ref=DB9A7EC9D7F31815BF558D294F536B31309E7DDEF02C5DD846819D65DA576B451DBACBF8517C6037C95ED45274DF34BD6BDEFB547E155F95GBZ4J" TargetMode="External"/><Relationship Id="rId73" Type="http://schemas.openxmlformats.org/officeDocument/2006/relationships/hyperlink" Target="consultantplus://offline/ref=DB9A7EC9D7F31815BF558D294F536B31309A75DBF02D5DD846819D65DA576B451DBACBF8517C6030C95ED45274DF34BD6BDEFB547E155F95GBZ4J" TargetMode="External"/><Relationship Id="rId78" Type="http://schemas.openxmlformats.org/officeDocument/2006/relationships/hyperlink" Target="consultantplus://offline/ref=DB9A7EC9D7F31815BF558D294F536B31309A75DBF02D5DD846819D65DA576B451DBACBF8517C6232CB5ED45274DF34BD6BDEFB547E155F95GBZ4J" TargetMode="External"/><Relationship Id="rId81" Type="http://schemas.openxmlformats.org/officeDocument/2006/relationships/hyperlink" Target="consultantplus://offline/ref=DB9A7EC9D7F31815BF558D294F536B31309175D8F22F5DD846819D65DA576B450FBA93F4537C7E33CE4B820332G8Z9J" TargetMode="External"/><Relationship Id="rId86" Type="http://schemas.openxmlformats.org/officeDocument/2006/relationships/hyperlink" Target="consultantplus://offline/ref=DB9A7EC9D7F31815BF558D294F536B31309175D8F22F5DD846819D65DA576B451DBACBF8517C6036C65ED45274DF34BD6BDEFB547E155F95GBZ4J" TargetMode="External"/><Relationship Id="rId94" Type="http://schemas.openxmlformats.org/officeDocument/2006/relationships/hyperlink" Target="consultantplus://offline/ref=DB9A7EC9D7F31815BF558D294F536B31309170DAF4265DD846819D65DA576B451DBACBF8517C6030C85ED45274DF34BD6BDEFB547E155F95GBZ4J" TargetMode="External"/><Relationship Id="rId9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DB9A7EC9D7F31815BF558D294F536B31309A73DCF5285DD846819D65DA576B451DBACBF8517C6030CD5ED45274DF34BD6BDEFB547E155F95GBZ4J" TargetMode="External"/><Relationship Id="rId13" Type="http://schemas.openxmlformats.org/officeDocument/2006/relationships/hyperlink" Target="consultantplus://offline/ref=DB9A7EC9D7F31815BF558D294F536B31309A73DCF5285DD846819D65DA576B451DBACBF8517C603ACA5ED45274DF34BD6BDEFB547E155F95GBZ4J" TargetMode="External"/><Relationship Id="rId18" Type="http://schemas.openxmlformats.org/officeDocument/2006/relationships/hyperlink" Target="consultantplus://offline/ref=DB9A7EC9D7F31815BF558D294F536B31309D7CDCF72B5DD846819D65DA576B451DBACBF8517C6033CF5ED45274DF34BD6BDEFB547E155F95GBZ4J" TargetMode="External"/><Relationship Id="rId39" Type="http://schemas.openxmlformats.org/officeDocument/2006/relationships/hyperlink" Target="consultantplus://offline/ref=DB9A7EC9D7F31815BF558D294F536B31309D71DDF22E5DD846819D65DA576B451DBACBF8517C6037CD5ED45274DF34BD6BDEFB547E155F95GBZ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7198</Words>
  <Characters>41030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Фидельская</dc:creator>
  <cp:keywords/>
  <dc:description/>
  <cp:lastModifiedBy>Наталья Фидельская</cp:lastModifiedBy>
  <cp:revision>1</cp:revision>
  <dcterms:created xsi:type="dcterms:W3CDTF">2023-11-20T09:25:00Z</dcterms:created>
  <dcterms:modified xsi:type="dcterms:W3CDTF">2023-11-20T09:32:00Z</dcterms:modified>
</cp:coreProperties>
</file>